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 w:rsidP="00272713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9B7083" w:rsidRDefault="009B7083" w:rsidP="00272713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9B7083" w:rsidRDefault="009B7083" w:rsidP="00272713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9B7083" w:rsidRDefault="009B7083" w:rsidP="00272713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9B7083" w:rsidRDefault="009B7083" w:rsidP="00272713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3C3254">
        <w:rPr>
          <w:rFonts w:ascii="Arial" w:hAnsi="Arial" w:cs="Arial"/>
          <w:b/>
          <w:bCs/>
          <w:sz w:val="24"/>
          <w:lang w:val="es-ES_tradnl"/>
        </w:rPr>
        <w:t>0</w:t>
      </w:r>
      <w:r w:rsidR="00137CE4">
        <w:rPr>
          <w:rFonts w:ascii="Arial" w:hAnsi="Arial" w:cs="Arial"/>
          <w:b/>
          <w:bCs/>
          <w:sz w:val="24"/>
          <w:lang w:val="es-ES_tradnl"/>
        </w:rPr>
        <w:t>33</w:t>
      </w:r>
      <w:r w:rsidR="00094295">
        <w:rPr>
          <w:rFonts w:ascii="Arial" w:hAnsi="Arial" w:cs="Arial"/>
          <w:b/>
          <w:bCs/>
          <w:sz w:val="24"/>
          <w:lang w:val="es-ES_tradnl"/>
        </w:rPr>
        <w:t>/0</w:t>
      </w:r>
      <w:r w:rsidR="00137CE4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 w:rsidP="00272713">
      <w:pPr>
        <w:spacing w:line="260" w:lineRule="exact"/>
        <w:rPr>
          <w:rFonts w:ascii="Arial" w:hAnsi="Arial"/>
          <w:b/>
          <w:sz w:val="24"/>
          <w:lang w:val="es-ES_tradnl"/>
        </w:rPr>
      </w:pPr>
    </w:p>
    <w:p w:rsidR="00094295" w:rsidRDefault="00094295" w:rsidP="00272713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272713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272713">
      <w:pPr>
        <w:widowControl w:val="0"/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4A6E4F" w:rsidRDefault="004A6E4F" w:rsidP="00272713">
      <w:pPr>
        <w:pStyle w:val="Sangra3detindependiente"/>
        <w:spacing w:line="260" w:lineRule="exact"/>
        <w:rPr>
          <w:lang w:val="es-ES_tradnl"/>
        </w:rPr>
      </w:pPr>
      <w:r>
        <w:rPr>
          <w:lang w:val="es-ES_tradnl"/>
        </w:rPr>
        <w:t>Que el número de alumnos de las carreras de Licenciatura en Ciencias de la Computación</w:t>
      </w:r>
      <w:r w:rsidR="00137CE4">
        <w:rPr>
          <w:lang w:val="es-ES_tradnl"/>
        </w:rPr>
        <w:t xml:space="preserve"> e</w:t>
      </w:r>
      <w:r>
        <w:rPr>
          <w:lang w:val="es-ES_tradnl"/>
        </w:rPr>
        <w:t xml:space="preserve"> Ingeniería en Sistemas de Computación en condiciones de cursar la asignatura Fundamentos de Ciencias de la Computación en el primer cuatrimestre de 200</w:t>
      </w:r>
      <w:r w:rsidR="00137CE4">
        <w:rPr>
          <w:lang w:val="es-ES_tradnl"/>
        </w:rPr>
        <w:t>7</w:t>
      </w:r>
      <w:r>
        <w:rPr>
          <w:lang w:val="es-ES_tradnl"/>
        </w:rPr>
        <w:t xml:space="preserve"> supera las </w:t>
      </w:r>
      <w:r w:rsidRPr="00995C03">
        <w:rPr>
          <w:lang w:val="es-ES_tradnl"/>
        </w:rPr>
        <w:t>1</w:t>
      </w:r>
      <w:r w:rsidR="00995C03">
        <w:rPr>
          <w:lang w:val="es-ES_tradnl"/>
        </w:rPr>
        <w:t>2</w:t>
      </w:r>
      <w:r w:rsidRPr="00995C03">
        <w:rPr>
          <w:lang w:val="es-ES_tradnl"/>
        </w:rPr>
        <w:t>0</w:t>
      </w:r>
      <w:r w:rsidRPr="00137CE4">
        <w:rPr>
          <w:color w:val="FF0000"/>
          <w:lang w:val="es-ES_tradnl"/>
        </w:rPr>
        <w:t xml:space="preserve"> </w:t>
      </w:r>
      <w:r>
        <w:rPr>
          <w:lang w:val="es-ES_tradnl"/>
        </w:rPr>
        <w:t>personas;</w:t>
      </w:r>
    </w:p>
    <w:p w:rsidR="004A6E4F" w:rsidRDefault="004A6E4F" w:rsidP="00272713">
      <w:pPr>
        <w:pStyle w:val="Sangradetextonormal"/>
        <w:spacing w:line="260" w:lineRule="exact"/>
        <w:rPr>
          <w:rFonts w:cs="Arial"/>
          <w:b w:val="0"/>
          <w:color w:val="FF0000"/>
          <w:szCs w:val="24"/>
          <w:lang w:val="es-ES_tradnl"/>
        </w:rPr>
      </w:pPr>
    </w:p>
    <w:p w:rsidR="004A6E4F" w:rsidRDefault="004A6E4F" w:rsidP="00272713">
      <w:pPr>
        <w:tabs>
          <w:tab w:val="left" w:pos="5670"/>
        </w:tabs>
        <w:spacing w:line="260" w:lineRule="exact"/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4A6E4F" w:rsidRDefault="004A6E4F" w:rsidP="00272713">
      <w:pPr>
        <w:pStyle w:val="Sangradetextonormal"/>
        <w:spacing w:line="260" w:lineRule="exact"/>
        <w:rPr>
          <w:b w:val="0"/>
          <w:lang w:val="es-ES_tradnl"/>
        </w:rPr>
      </w:pPr>
    </w:p>
    <w:p w:rsidR="004A6E4F" w:rsidRDefault="004A6E4F" w:rsidP="0027271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resulta muy importante dividir el dictado de la asignatura mencionada en dos cursos a fin de favorecer  una adecuada atención académica de los alumnos;</w:t>
      </w:r>
    </w:p>
    <w:p w:rsidR="00094295" w:rsidRDefault="00094295" w:rsidP="0027271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094295" w:rsidRPr="00BB7FC0" w:rsidRDefault="00094295" w:rsidP="0027271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7C2839">
        <w:rPr>
          <w:rFonts w:ascii="Arial" w:hAnsi="Arial"/>
          <w:sz w:val="24"/>
          <w:lang w:val="es-ES_tradnl"/>
        </w:rPr>
        <w:t>es</w:t>
      </w:r>
      <w:r>
        <w:rPr>
          <w:rFonts w:ascii="Arial" w:hAnsi="Arial"/>
          <w:sz w:val="24"/>
          <w:lang w:val="es-ES_tradnl"/>
        </w:rPr>
        <w:t xml:space="preserve"> necesario aumentar el número de auxiliares de docencia de esta materia para atender las clases prácticas;  </w:t>
      </w:r>
    </w:p>
    <w:p w:rsidR="00094295" w:rsidRDefault="00094295" w:rsidP="0027271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el Sr. </w:t>
      </w:r>
      <w:r w:rsidR="004A6E4F">
        <w:rPr>
          <w:rFonts w:ascii="Arial" w:hAnsi="Arial"/>
          <w:sz w:val="24"/>
          <w:lang w:val="es-ES_tradnl"/>
        </w:rPr>
        <w:t xml:space="preserve">Gonzalo De Cos </w:t>
      </w:r>
      <w:r>
        <w:rPr>
          <w:rFonts w:ascii="Arial" w:hAnsi="Arial"/>
          <w:sz w:val="24"/>
          <w:lang w:val="es-ES_tradnl"/>
        </w:rPr>
        <w:t xml:space="preserve">reúne antecedentes apropiados para trabajar como Ayudante de docencia de la asignatura mencionada y ha dado su conformidad para cumplir esta función; </w:t>
      </w:r>
    </w:p>
    <w:p w:rsidR="00EB3F0D" w:rsidRDefault="00EB3F0D" w:rsidP="0027271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EB3F0D" w:rsidRDefault="00EB3F0D" w:rsidP="0027271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>
        <w:rPr>
          <w:rFonts w:ascii="Arial" w:hAnsi="Arial" w:cs="Arial"/>
          <w:color w:val="000000"/>
          <w:sz w:val="24"/>
          <w:lang w:val="es-ES_tradnl"/>
        </w:rPr>
        <w:t xml:space="preserve">Que el señor Gonzalo De Cos cumplió funciones de </w:t>
      </w:r>
      <w:r w:rsidR="00BD1747">
        <w:rPr>
          <w:rFonts w:ascii="Arial" w:hAnsi="Arial" w:cs="Arial"/>
          <w:color w:val="000000"/>
          <w:sz w:val="24"/>
          <w:lang w:val="es-ES_tradnl"/>
        </w:rPr>
        <w:t>ayudante</w:t>
      </w:r>
      <w:r>
        <w:rPr>
          <w:rFonts w:ascii="Arial" w:hAnsi="Arial" w:cs="Arial"/>
          <w:color w:val="000000"/>
          <w:sz w:val="24"/>
          <w:lang w:val="es-ES_tradnl"/>
        </w:rPr>
        <w:t xml:space="preserve"> en la asignatura mencionada en </w:t>
      </w:r>
      <w:r w:rsidR="00BD1747">
        <w:rPr>
          <w:rFonts w:ascii="Arial" w:hAnsi="Arial" w:cs="Arial"/>
          <w:color w:val="000000"/>
          <w:sz w:val="24"/>
          <w:lang w:val="es-ES_tradnl"/>
        </w:rPr>
        <w:t>e</w:t>
      </w:r>
      <w:r>
        <w:rPr>
          <w:rFonts w:ascii="Arial" w:hAnsi="Arial" w:cs="Arial"/>
          <w:color w:val="000000"/>
          <w:sz w:val="24"/>
          <w:lang w:val="es-ES_tradnl"/>
        </w:rPr>
        <w:t>l año 2004</w:t>
      </w:r>
      <w:r w:rsidR="00137CE4">
        <w:rPr>
          <w:rFonts w:ascii="Arial" w:hAnsi="Arial" w:cs="Arial"/>
          <w:color w:val="000000"/>
          <w:sz w:val="24"/>
          <w:lang w:val="es-ES_tradnl"/>
        </w:rPr>
        <w:t xml:space="preserve"> y 2005</w:t>
      </w:r>
      <w:r>
        <w:rPr>
          <w:rFonts w:ascii="Arial" w:hAnsi="Arial" w:cs="Arial"/>
          <w:color w:val="000000"/>
          <w:sz w:val="24"/>
          <w:lang w:val="es-ES_tradnl"/>
        </w:rPr>
        <w:t>;</w:t>
      </w:r>
    </w:p>
    <w:p w:rsidR="00094295" w:rsidRPr="00137CE4" w:rsidRDefault="00094295" w:rsidP="0027271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137CE4" w:rsidRPr="00137CE4" w:rsidRDefault="00137CE4" w:rsidP="00272713">
      <w:pPr>
        <w:pStyle w:val="Textoindependiente"/>
        <w:spacing w:line="260" w:lineRule="exact"/>
        <w:ind w:firstLine="1418"/>
        <w:rPr>
          <w:rFonts w:cs="Arial"/>
          <w:bCs/>
          <w:color w:val="000000"/>
          <w:lang w:val="es-ES_tradnl"/>
        </w:rPr>
      </w:pPr>
      <w:r w:rsidRPr="00137CE4">
        <w:rPr>
          <w:rFonts w:cs="Arial"/>
          <w:bCs/>
          <w:color w:val="000000"/>
          <w:lang w:val="es-ES_tradnl"/>
        </w:rPr>
        <w:t xml:space="preserve">Que el Consejo Superior Universitario a través de la resolución </w:t>
      </w:r>
      <w:r w:rsidRPr="00137CE4">
        <w:rPr>
          <w:rFonts w:cs="Arial"/>
          <w:color w:val="000000"/>
          <w:lang w:val="es-ES_tradnl"/>
        </w:rPr>
        <w:t>CSU-975/06</w:t>
      </w:r>
      <w:r w:rsidRPr="00137CE4">
        <w:rPr>
          <w:rFonts w:cs="Arial"/>
          <w:bCs/>
          <w:color w:val="000000"/>
          <w:lang w:val="es-ES_tradnl"/>
        </w:rPr>
        <w:t xml:space="preserve"> creó los cargos para cubrir </w:t>
      </w:r>
      <w:proofErr w:type="spellStart"/>
      <w:r w:rsidRPr="00137CE4">
        <w:rPr>
          <w:rFonts w:cs="Arial"/>
          <w:bCs/>
          <w:color w:val="000000"/>
          <w:lang w:val="es-ES_tradnl"/>
        </w:rPr>
        <w:t>temporariamente</w:t>
      </w:r>
      <w:proofErr w:type="spellEnd"/>
      <w:r w:rsidRPr="00137CE4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2007;  </w:t>
      </w:r>
    </w:p>
    <w:p w:rsidR="00137CE4" w:rsidRPr="00137CE4" w:rsidRDefault="00137CE4" w:rsidP="0027271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094295" w:rsidRDefault="00094295" w:rsidP="0027271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27271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272713">
      <w:pPr>
        <w:pStyle w:val="Sangradetextonormal"/>
        <w:spacing w:line="260" w:lineRule="exact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CD4FB5">
        <w:rPr>
          <w:lang w:val="es-ES_tradnl"/>
        </w:rPr>
        <w:t>2</w:t>
      </w:r>
      <w:r>
        <w:rPr>
          <w:lang w:val="es-ES_tradnl"/>
        </w:rPr>
        <w:t xml:space="preserve">1 de </w:t>
      </w:r>
      <w:r w:rsidR="00CD4FB5">
        <w:rPr>
          <w:lang w:val="es-ES_tradnl"/>
        </w:rPr>
        <w:t>marz</w:t>
      </w:r>
      <w:r>
        <w:rPr>
          <w:lang w:val="es-ES_tradnl"/>
        </w:rPr>
        <w:t>o de 200</w:t>
      </w:r>
      <w:r w:rsidR="00CD4FB5">
        <w:rPr>
          <w:lang w:val="es-ES_tradnl"/>
        </w:rPr>
        <w:t>7 por unanimidad</w:t>
      </w:r>
      <w:r>
        <w:rPr>
          <w:lang w:val="es-ES_tradnl"/>
        </w:rPr>
        <w:t xml:space="preserve"> </w:t>
      </w:r>
    </w:p>
    <w:p w:rsidR="00094295" w:rsidRDefault="00094295" w:rsidP="0027271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272713">
      <w:pPr>
        <w:spacing w:line="260" w:lineRule="exact"/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E914B8" w:rsidRDefault="00E914B8" w:rsidP="00272713">
      <w:pPr>
        <w:spacing w:line="260" w:lineRule="exact"/>
        <w:jc w:val="center"/>
        <w:rPr>
          <w:rFonts w:ascii="Arial" w:hAnsi="Arial"/>
          <w:b/>
          <w:sz w:val="24"/>
          <w:lang w:val="es-ES_tradnl"/>
        </w:rPr>
      </w:pPr>
    </w:p>
    <w:p w:rsidR="00EB3F0D" w:rsidRDefault="00EB3F0D" w:rsidP="0027271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Contratar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</w:t>
      </w:r>
      <w:r w:rsidR="00024A89" w:rsidRPr="00024A89">
        <w:rPr>
          <w:rFonts w:ascii="Arial" w:hAnsi="Arial" w:cs="Arial"/>
          <w:b/>
          <w:sz w:val="24"/>
          <w:lang w:val="es-ES_tradnl"/>
        </w:rPr>
        <w:t>Licenciado</w:t>
      </w:r>
      <w:r>
        <w:rPr>
          <w:rFonts w:ascii="Arial" w:hAnsi="Arial" w:cs="Arial"/>
          <w:sz w:val="24"/>
          <w:lang w:val="es-ES_tradnl"/>
        </w:rPr>
        <w:t xml:space="preserve"> </w:t>
      </w:r>
      <w:r w:rsidR="003416ED">
        <w:rPr>
          <w:rFonts w:ascii="Arial" w:hAnsi="Arial" w:cs="Arial"/>
          <w:b/>
          <w:bCs/>
          <w:sz w:val="24"/>
          <w:lang w:val="es-ES_tradnl"/>
        </w:rPr>
        <w:t>Gonzalo de</w:t>
      </w:r>
      <w:r>
        <w:rPr>
          <w:rFonts w:ascii="Arial" w:hAnsi="Arial" w:cs="Arial"/>
          <w:b/>
          <w:bCs/>
          <w:sz w:val="24"/>
          <w:lang w:val="es-ES_tradnl"/>
        </w:rPr>
        <w:t xml:space="preserve"> COS 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27.105.603 * 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A711EA">
        <w:rPr>
          <w:rFonts w:ascii="Arial" w:hAnsi="Arial" w:cs="Arial"/>
          <w:b/>
          <w:bCs/>
          <w:sz w:val="24"/>
          <w:lang w:val="es-ES_tradnl"/>
        </w:rPr>
        <w:t>10653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para cumplir funciones de Ayudante, en el Área: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“Fundamentos de Ciencias de la Computación”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313590">
        <w:rPr>
          <w:rFonts w:ascii="Arial" w:hAnsi="Arial"/>
          <w:sz w:val="24"/>
          <w:lang w:val="es-ES_tradnl"/>
        </w:rPr>
        <w:t>01</w:t>
      </w:r>
      <w:r>
        <w:rPr>
          <w:rFonts w:ascii="Arial" w:hAnsi="Arial"/>
          <w:sz w:val="24"/>
          <w:lang w:val="es-ES_tradnl"/>
        </w:rPr>
        <w:t xml:space="preserve"> de </w:t>
      </w:r>
      <w:r w:rsidR="00313590">
        <w:rPr>
          <w:rFonts w:ascii="Arial" w:hAnsi="Arial"/>
          <w:sz w:val="24"/>
          <w:lang w:val="es-ES_tradnl"/>
        </w:rPr>
        <w:t>abril</w:t>
      </w:r>
      <w:r>
        <w:rPr>
          <w:rFonts w:ascii="Arial" w:hAnsi="Arial"/>
          <w:sz w:val="24"/>
          <w:lang w:val="es-ES_tradnl"/>
        </w:rPr>
        <w:t xml:space="preserve"> y hasta el </w:t>
      </w:r>
      <w:r w:rsidR="00313590">
        <w:rPr>
          <w:rFonts w:ascii="Arial" w:hAnsi="Arial"/>
          <w:sz w:val="24"/>
          <w:lang w:val="es-ES_tradnl"/>
        </w:rPr>
        <w:t>3</w:t>
      </w:r>
      <w:r w:rsidR="007C2839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</w:t>
      </w:r>
      <w:r w:rsidR="007C2839">
        <w:rPr>
          <w:rFonts w:ascii="Arial" w:hAnsi="Arial"/>
          <w:sz w:val="24"/>
          <w:lang w:val="es-ES_tradnl"/>
        </w:rPr>
        <w:t xml:space="preserve"> julio</w:t>
      </w:r>
      <w:r>
        <w:rPr>
          <w:rFonts w:ascii="Arial" w:hAnsi="Arial"/>
          <w:sz w:val="24"/>
          <w:lang w:val="es-ES_tradnl"/>
        </w:rPr>
        <w:t xml:space="preserve"> de 200</w:t>
      </w:r>
      <w:r w:rsidR="00313590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.-</w:t>
      </w:r>
    </w:p>
    <w:p w:rsidR="00EB3F0D" w:rsidRDefault="00EB3F0D" w:rsidP="00272713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4B4AA8" w:rsidRDefault="004B4AA8" w:rsidP="004B4AA8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CD4FB5" w:rsidRPr="00E30C63" w:rsidRDefault="00CD4FB5" w:rsidP="00272713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CD4FB5" w:rsidRDefault="00CD4FB5" w:rsidP="00272713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EA30B0" w:rsidRDefault="00EA30B0" w:rsidP="00272713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EB3F0D" w:rsidRDefault="00EB3F0D" w:rsidP="00272713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EB3F0D" w:rsidRDefault="00EB3F0D" w:rsidP="00272713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</w:t>
      </w:r>
      <w:r w:rsidR="00BD1747">
        <w:rPr>
          <w:rFonts w:ascii="Arial" w:hAnsi="Arial"/>
          <w:sz w:val="24"/>
          <w:lang w:val="es-ES_tradnl"/>
        </w:rPr>
        <w:t>-----------</w:t>
      </w:r>
    </w:p>
    <w:sectPr w:rsidR="00EB3F0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24A89"/>
    <w:rsid w:val="00094295"/>
    <w:rsid w:val="00114597"/>
    <w:rsid w:val="00137CE4"/>
    <w:rsid w:val="00272403"/>
    <w:rsid w:val="00272713"/>
    <w:rsid w:val="002C0664"/>
    <w:rsid w:val="00312E6F"/>
    <w:rsid w:val="00313590"/>
    <w:rsid w:val="003416ED"/>
    <w:rsid w:val="003B332A"/>
    <w:rsid w:val="003C3254"/>
    <w:rsid w:val="004A6E4F"/>
    <w:rsid w:val="004B4AA8"/>
    <w:rsid w:val="004C7CC1"/>
    <w:rsid w:val="007A1A35"/>
    <w:rsid w:val="007C2839"/>
    <w:rsid w:val="00995C03"/>
    <w:rsid w:val="009B7083"/>
    <w:rsid w:val="00A711EA"/>
    <w:rsid w:val="00AB51C0"/>
    <w:rsid w:val="00BD1747"/>
    <w:rsid w:val="00BF3659"/>
    <w:rsid w:val="00CD4FB5"/>
    <w:rsid w:val="00E914B8"/>
    <w:rsid w:val="00EA30B0"/>
    <w:rsid w:val="00EB3F0D"/>
    <w:rsid w:val="00EC4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2007-03-26T13:53:00Z</cp:lastPrinted>
  <dcterms:created xsi:type="dcterms:W3CDTF">2025-07-06T04:27:00Z</dcterms:created>
  <dcterms:modified xsi:type="dcterms:W3CDTF">2025-07-06T04:27:00Z</dcterms:modified>
</cp:coreProperties>
</file>