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03265">
      <w:pPr>
        <w:pStyle w:val="Ttulo1"/>
        <w:tabs>
          <w:tab w:val="clear" w:pos="5670"/>
        </w:tabs>
        <w:rPr>
          <w:sz w:val="22"/>
        </w:rPr>
      </w:pPr>
      <w:r>
        <w:rPr>
          <w:sz w:val="22"/>
          <w:highlight w:val="yellow"/>
        </w:rPr>
        <w:t>Expte D.CC. 1923/98</w:t>
      </w:r>
    </w:p>
    <w:p w:rsidR="00000000" w:rsidRDefault="00A03265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A03265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A03265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A03265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A03265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A03265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A03265">
      <w:pPr>
        <w:jc w:val="right"/>
        <w:rPr>
          <w:rFonts w:ascii="Arial" w:hAnsi="Arial"/>
          <w:sz w:val="24"/>
        </w:rPr>
      </w:pPr>
    </w:p>
    <w:p w:rsidR="00000000" w:rsidRDefault="00A03265">
      <w:pPr>
        <w:rPr>
          <w:rFonts w:ascii="Arial" w:hAnsi="Arial"/>
          <w:sz w:val="24"/>
        </w:rPr>
      </w:pPr>
    </w:p>
    <w:p w:rsidR="00000000" w:rsidRDefault="00A03265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DCC-019/99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A0326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A03265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A03265">
      <w:pPr>
        <w:rPr>
          <w:rFonts w:ascii="Arial" w:hAnsi="Arial"/>
          <w:sz w:val="24"/>
        </w:rPr>
      </w:pPr>
    </w:p>
    <w:p w:rsidR="00000000" w:rsidRDefault="00A03265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A03265">
      <w:pPr>
        <w:rPr>
          <w:rFonts w:ascii="Arial" w:hAnsi="Arial"/>
          <w:sz w:val="24"/>
        </w:rPr>
      </w:pPr>
    </w:p>
    <w:p w:rsidR="00000000" w:rsidRDefault="00A03265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14 de septiembre de 1999 operará el vencimiento de la designación de la señorita Mariela Silv</w:t>
      </w:r>
      <w:r>
        <w:rPr>
          <w:rFonts w:ascii="Arial" w:hAnsi="Arial"/>
          <w:sz w:val="24"/>
        </w:rPr>
        <w:t>ia Castarés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</w:rPr>
        <w:t xml:space="preserve">, en un cargo de Ayudante de Docencia “B” en la asignatura </w:t>
      </w:r>
      <w:r>
        <w:rPr>
          <w:rFonts w:ascii="Tahoma" w:hAnsi="Tahoma"/>
          <w:i/>
          <w:sz w:val="24"/>
        </w:rPr>
        <w:t>“Elementos de Programación”</w:t>
      </w:r>
      <w:r>
        <w:rPr>
          <w:rFonts w:ascii="Arial" w:hAnsi="Arial"/>
          <w:sz w:val="24"/>
        </w:rPr>
        <w:t>; y</w:t>
      </w:r>
    </w:p>
    <w:p w:rsidR="00000000" w:rsidRDefault="00A03265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A03265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A03265">
      <w:pPr>
        <w:rPr>
          <w:rFonts w:ascii="Arial" w:hAnsi="Arial"/>
          <w:sz w:val="24"/>
        </w:rPr>
      </w:pPr>
    </w:p>
    <w:p w:rsidR="00000000" w:rsidRDefault="00A03265">
      <w:pPr>
        <w:pStyle w:val="Sangradetextonormal"/>
      </w:pPr>
      <w:r>
        <w:t>Que se encuentra en su faz final la sustanciación del llamado a concurso correspondiente;</w:t>
      </w:r>
    </w:p>
    <w:p w:rsidR="00000000" w:rsidRDefault="00A03265">
      <w:pPr>
        <w:pStyle w:val="Sangradetextonormal"/>
      </w:pPr>
    </w:p>
    <w:p w:rsidR="00000000" w:rsidRDefault="00A03265">
      <w:pPr>
        <w:pStyle w:val="Sangradetextonormal"/>
      </w:pPr>
      <w:r>
        <w:t>Que por resolución CU-316/96 (Art. 4</w:t>
      </w:r>
      <w:r>
        <w:sym w:font="Symbol" w:char="F0B0"/>
      </w:r>
      <w:r>
        <w:t>) el Con</w:t>
      </w:r>
      <w:r>
        <w:t>sejo Universitario facultó a las unidades académicas a efectuar prórrogas de designación;</w:t>
      </w:r>
    </w:p>
    <w:p w:rsidR="00000000" w:rsidRDefault="00A03265">
      <w:pPr>
        <w:ind w:firstLine="1418"/>
        <w:jc w:val="both"/>
        <w:rPr>
          <w:rFonts w:ascii="Arial" w:hAnsi="Arial"/>
          <w:sz w:val="24"/>
        </w:rPr>
      </w:pPr>
    </w:p>
    <w:p w:rsidR="00000000" w:rsidRDefault="00A0326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A03265">
      <w:pPr>
        <w:jc w:val="both"/>
        <w:rPr>
          <w:rFonts w:ascii="Arial" w:hAnsi="Arial"/>
          <w:sz w:val="24"/>
        </w:rPr>
      </w:pPr>
    </w:p>
    <w:p w:rsidR="00000000" w:rsidRDefault="00A03265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 “ad referendum” del Consejo Departamental</w:t>
      </w:r>
    </w:p>
    <w:p w:rsidR="00000000" w:rsidRDefault="00A03265">
      <w:pPr>
        <w:jc w:val="both"/>
        <w:rPr>
          <w:rFonts w:ascii="Arial" w:hAnsi="Arial"/>
          <w:b/>
          <w:sz w:val="24"/>
        </w:rPr>
      </w:pPr>
    </w:p>
    <w:p w:rsidR="00000000" w:rsidRDefault="00A03265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A03265">
      <w:pPr>
        <w:jc w:val="both"/>
        <w:rPr>
          <w:rFonts w:ascii="Arial" w:hAnsi="Arial"/>
          <w:sz w:val="24"/>
        </w:rPr>
      </w:pPr>
    </w:p>
    <w:p w:rsidR="00000000" w:rsidRDefault="00A0326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Prorrogar la de</w:t>
      </w:r>
      <w:r>
        <w:rPr>
          <w:rFonts w:ascii="Arial" w:hAnsi="Arial"/>
          <w:sz w:val="24"/>
        </w:rPr>
        <w:t xml:space="preserve">signación del </w:t>
      </w:r>
      <w:r>
        <w:rPr>
          <w:rFonts w:ascii="Arial" w:hAnsi="Arial"/>
          <w:b/>
          <w:sz w:val="24"/>
        </w:rPr>
        <w:t xml:space="preserve">señorita Mariela Silvia CASTARÉS </w:t>
      </w:r>
      <w:r>
        <w:rPr>
          <w:rFonts w:ascii="Arial" w:hAnsi="Arial"/>
          <w:sz w:val="24"/>
        </w:rPr>
        <w:t xml:space="preserve">(Leg. 9253 * D.N.I. 24.336.662), en un cargo de Ayudante de Docencia “B”, en el Area: I, Disciplina: Programación, asignatura: </w:t>
      </w:r>
      <w:r>
        <w:rPr>
          <w:rFonts w:ascii="Arial" w:hAnsi="Arial"/>
          <w:b/>
          <w:sz w:val="24"/>
        </w:rPr>
        <w:t>“Elementos de Programación” (Cod. 7645)</w:t>
      </w:r>
      <w:r>
        <w:rPr>
          <w:rFonts w:ascii="Arial" w:hAnsi="Arial"/>
          <w:sz w:val="24"/>
        </w:rPr>
        <w:t>, en el Departa-mento de Ciencias de la Com</w:t>
      </w:r>
      <w:r>
        <w:rPr>
          <w:rFonts w:ascii="Arial" w:hAnsi="Arial"/>
          <w:sz w:val="24"/>
        </w:rPr>
        <w:t>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15 de septiembre y hasta el 31 de di-ciembre de 1999 </w:t>
      </w:r>
      <w:r>
        <w:rPr>
          <w:rFonts w:ascii="Arial" w:hAnsi="Arial"/>
          <w:b/>
          <w:sz w:val="24"/>
        </w:rPr>
        <w:t xml:space="preserve">o </w:t>
      </w:r>
      <w:r>
        <w:rPr>
          <w:rFonts w:ascii="Arial" w:hAnsi="Arial"/>
          <w:sz w:val="24"/>
        </w:rPr>
        <w:t>la sustanciación del respectivo concurso.-</w:t>
      </w:r>
    </w:p>
    <w:p w:rsidR="00000000" w:rsidRDefault="00A032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A0326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</w:t>
      </w:r>
      <w:r>
        <w:rPr>
          <w:rFonts w:ascii="Arial" w:hAnsi="Arial"/>
          <w:sz w:val="24"/>
        </w:rPr>
        <w:t>taría General Académica; cumplido, ar-chívese.-----------------------------------------------------------------------------------------------------------</w:t>
      </w: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A03265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03265"/>
    <w:rsid w:val="00A03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32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3265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1999-08-30T17:02:00Z</cp:lastPrinted>
  <dcterms:created xsi:type="dcterms:W3CDTF">2025-07-06T05:02:00Z</dcterms:created>
  <dcterms:modified xsi:type="dcterms:W3CDTF">2025-07-06T05:02:00Z</dcterms:modified>
</cp:coreProperties>
</file>