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58D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jc w:val="right"/>
        <w:rPr>
          <w:rFonts w:ascii="Arial" w:hAnsi="Arial"/>
        </w:rPr>
      </w:pP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CDCC-005/99</w:t>
      </w:r>
    </w:p>
    <w:p w:rsidR="00000000" w:rsidRDefault="00F458D9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458D9">
      <w:pPr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F458D9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458D9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F458D9">
      <w:pPr>
        <w:widowControl/>
      </w:pPr>
    </w:p>
    <w:p w:rsidR="00000000" w:rsidRDefault="00F458D9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Que se ha declarado desierto el llamado a concurso para proveer un cargo de Asistente de Docencia con dedicación simple para la asignatura </w:t>
      </w:r>
      <w:r>
        <w:rPr>
          <w:rFonts w:ascii="BankGothic Lt BT" w:hAnsi="BankGothic Lt BT"/>
          <w:b/>
          <w:i/>
        </w:rPr>
        <w:t>“Algoritmos y Complejidad</w:t>
      </w:r>
      <w:r>
        <w:rPr>
          <w:rFonts w:ascii="BankGothic Lt BT" w:hAnsi="BankGothic Lt BT"/>
          <w:b/>
          <w:i/>
        </w:rPr>
        <w:t>”</w:t>
      </w:r>
      <w:r>
        <w:rPr>
          <w:rFonts w:ascii="BankGothic Lt BT" w:hAnsi="BankGothic Lt BT"/>
        </w:rPr>
        <w:t xml:space="preserve"> </w:t>
      </w:r>
      <w:r>
        <w:rPr>
          <w:rFonts w:ascii="Arial" w:hAnsi="Arial"/>
        </w:rPr>
        <w:t>(resolución CDCC-100/98);</w:t>
      </w:r>
    </w:p>
    <w:p w:rsidR="00000000" w:rsidRDefault="00F458D9">
      <w:pPr>
        <w:widowControl/>
        <w:ind w:firstLine="1418"/>
        <w:rPr>
          <w:rFonts w:ascii="Arial" w:hAnsi="Arial"/>
        </w:rPr>
      </w:pPr>
    </w:p>
    <w:p w:rsidR="00000000" w:rsidRDefault="00F458D9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señorita Licenciada Erika Michalczewsky a un cargo de Ayudante de Docencia “A” con dedicación simple en la asignatura </w:t>
      </w:r>
      <w:r>
        <w:rPr>
          <w:rFonts w:ascii="BankGothic Lt BT" w:hAnsi="BankGothic Lt BT"/>
          <w:b/>
          <w:i/>
        </w:rPr>
        <w:t>“Pro-gramación Orientada a Objetos”</w:t>
      </w:r>
      <w:r>
        <w:rPr>
          <w:rFonts w:ascii="Arial" w:hAnsi="Arial"/>
        </w:rPr>
        <w:t>;</w:t>
      </w:r>
    </w:p>
    <w:p w:rsidR="00000000" w:rsidRDefault="00F458D9">
      <w:pPr>
        <w:widowControl/>
        <w:ind w:firstLine="1418"/>
        <w:rPr>
          <w:rFonts w:ascii="Arial" w:hAnsi="Arial"/>
        </w:rPr>
      </w:pPr>
    </w:p>
    <w:p w:rsidR="00000000" w:rsidRDefault="00F458D9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14 de marzo de 1999 opera e</w:t>
      </w:r>
      <w:r>
        <w:rPr>
          <w:rFonts w:ascii="Arial" w:hAnsi="Arial"/>
        </w:rPr>
        <w:t xml:space="preserve">l vencimiento de las designa-ciones de la señorita Licenciada Karina Mabel Cenci, en un cargo de Ayudante de Docencia “A” con dedicación simple, en la asignatura </w:t>
      </w:r>
      <w:r>
        <w:rPr>
          <w:rFonts w:ascii="BankGothic Lt BT" w:hAnsi="BankGothic Lt BT"/>
          <w:b/>
          <w:i/>
        </w:rPr>
        <w:t>“Análisis y Diseño de Sistemas”</w:t>
      </w:r>
      <w:r>
        <w:rPr>
          <w:rFonts w:ascii="BankGothic Lt BT" w:hAnsi="BankGothic Lt BT"/>
        </w:rPr>
        <w:t xml:space="preserve"> </w:t>
      </w:r>
      <w:r>
        <w:rPr>
          <w:rFonts w:ascii="Arial" w:hAnsi="Arial"/>
        </w:rPr>
        <w:t>y del señor Leonardo Julio Dino de - Matteis, en un cargo de A</w:t>
      </w:r>
      <w:r>
        <w:rPr>
          <w:rFonts w:ascii="Arial" w:hAnsi="Arial"/>
        </w:rPr>
        <w:t xml:space="preserve">yudante de Docencia “B”, en la asignatura </w:t>
      </w:r>
      <w:r>
        <w:rPr>
          <w:rFonts w:ascii="BankGothic Lt BT" w:hAnsi="BankGothic Lt BT"/>
          <w:b/>
          <w:i/>
        </w:rPr>
        <w:t>“Estructuras de Datos y Algoritmos”</w:t>
      </w:r>
      <w:r>
        <w:rPr>
          <w:rFonts w:ascii="Arial" w:hAnsi="Arial"/>
        </w:rPr>
        <w:t>;</w:t>
      </w:r>
    </w:p>
    <w:p w:rsidR="00000000" w:rsidRDefault="00F458D9">
      <w:pPr>
        <w:widowControl/>
        <w:ind w:firstLine="1418"/>
        <w:rPr>
          <w:rFonts w:ascii="Arial" w:hAnsi="Arial"/>
        </w:rPr>
      </w:pPr>
    </w:p>
    <w:p w:rsidR="00000000" w:rsidRDefault="00F458D9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15 de marzo de 1999 opera el vencimiento de las designa-ciones de los señores Patricio Darío Simari y José Gabriel Gomiz, en dos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</w:t>
      </w:r>
      <w:r>
        <w:rPr>
          <w:rFonts w:ascii="Arial" w:hAnsi="Arial"/>
        </w:rPr>
        <w:t xml:space="preserve">B”, en las asignaturas </w:t>
      </w:r>
      <w:r>
        <w:rPr>
          <w:rFonts w:ascii="BankGothic Lt BT" w:hAnsi="BankGothic Lt BT"/>
          <w:b/>
          <w:i/>
        </w:rPr>
        <w:t>“Estructuras de Datos y Algoritmos”</w:t>
      </w:r>
      <w:r>
        <w:rPr>
          <w:rFonts w:ascii="Arial" w:hAnsi="Arial"/>
        </w:rPr>
        <w:t xml:space="preserve"> y </w:t>
      </w:r>
      <w:r>
        <w:rPr>
          <w:rFonts w:ascii="BankGothic Lt BT" w:hAnsi="BankGothic Lt BT"/>
          <w:b/>
          <w:i/>
        </w:rPr>
        <w:t>“Resolución de Problemas y Algoritmos”</w:t>
      </w:r>
      <w:r>
        <w:rPr>
          <w:rFonts w:ascii="Arial" w:hAnsi="Arial"/>
        </w:rPr>
        <w:t>, respectivamente;</w:t>
      </w:r>
    </w:p>
    <w:p w:rsidR="00000000" w:rsidRDefault="00F458D9">
      <w:pPr>
        <w:widowControl/>
        <w:ind w:firstLine="1418"/>
        <w:rPr>
          <w:rFonts w:ascii="Arial" w:hAnsi="Arial"/>
        </w:rPr>
      </w:pPr>
    </w:p>
    <w:p w:rsidR="00000000" w:rsidRDefault="00F458D9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12 de abril de 1999 opera el vencimiento de las designa-ciones de la señora Licenciada María de los Ángeles Fernández Benas</w:t>
      </w:r>
      <w:r>
        <w:rPr>
          <w:rFonts w:ascii="Arial" w:hAnsi="Arial"/>
        </w:rPr>
        <w:t xml:space="preserve">satti, en un car-go de Ayudante de Docencia ”A” con dedicación simple, en la asignatura </w:t>
      </w:r>
      <w:r>
        <w:rPr>
          <w:rFonts w:ascii="BankGothic Lt BT" w:hAnsi="BankGothic Lt BT"/>
          <w:b/>
          <w:i/>
        </w:rPr>
        <w:t>“Programa-ción Orientada a Objetos”</w:t>
      </w:r>
      <w:r>
        <w:rPr>
          <w:rFonts w:ascii="BankGothic Lt BT" w:hAnsi="BankGothic Lt BT"/>
        </w:rPr>
        <w:t xml:space="preserve">  </w:t>
      </w:r>
      <w:r>
        <w:rPr>
          <w:rFonts w:ascii="Arial" w:hAnsi="Arial"/>
        </w:rPr>
        <w:t>y de los señores María Paula Bastán, Julián Matías Pirola, Ariel Trellini y Diego Daniel Etcheverry, en cuatro cargos de Ayudante d</w:t>
      </w:r>
      <w:r>
        <w:rPr>
          <w:rFonts w:ascii="Arial" w:hAnsi="Arial"/>
        </w:rPr>
        <w:t xml:space="preserve">e Docen-cia “B”; en las asignaturas </w:t>
      </w:r>
      <w:r>
        <w:rPr>
          <w:rFonts w:ascii="BankGothic Lt BT" w:hAnsi="BankGothic Lt BT"/>
          <w:b/>
          <w:i/>
        </w:rPr>
        <w:t>“Resolución de Problemas y Algoritmos”</w:t>
      </w:r>
      <w:r>
        <w:rPr>
          <w:rFonts w:ascii="Arial" w:hAnsi="Arial"/>
        </w:rPr>
        <w:t xml:space="preserve">  </w:t>
      </w:r>
      <w:r>
        <w:rPr>
          <w:rFonts w:ascii="BankGothic Lt BT" w:hAnsi="BankGothic Lt BT"/>
          <w:b/>
          <w:i/>
        </w:rPr>
        <w:t>, “Elementos de Programación"</w:t>
      </w:r>
      <w:r>
        <w:rPr>
          <w:rFonts w:ascii="Arial" w:hAnsi="Arial"/>
        </w:rPr>
        <w:t xml:space="preserve"> y </w:t>
      </w:r>
      <w:r>
        <w:rPr>
          <w:rFonts w:ascii="BankGothic Lt BT" w:hAnsi="BankGothic Lt BT"/>
          <w:b/>
          <w:i/>
        </w:rPr>
        <w:t>“Algoritmos y Complejidad"</w:t>
      </w:r>
      <w:r>
        <w:rPr>
          <w:rFonts w:ascii="Arial" w:hAnsi="Arial"/>
        </w:rPr>
        <w:t xml:space="preserve"> ; y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pStyle w:val="Sangradetextonormal"/>
        <w:widowControl/>
      </w:pPr>
      <w:r>
        <w:t>Que resulta imprescindible el llamado a concurso de estos cargos para ini-ciar la actividad académic</w:t>
      </w:r>
      <w:r>
        <w:t>a en el primer cuatrimestre de 1999;</w:t>
      </w:r>
    </w:p>
    <w:p w:rsidR="00000000" w:rsidRDefault="00F458D9">
      <w:pPr>
        <w:pStyle w:val="Sangradetextonormal"/>
        <w:widowControl/>
      </w:pP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F458D9">
      <w:pPr>
        <w:pStyle w:val="BodyTextIndent2"/>
      </w:pPr>
      <w:r>
        <w:t xml:space="preserve">El Consejo Departamental de Ciencias de la Computación en su reu-nión de fecha 25 de febrero de 1999 </w:t>
      </w:r>
    </w:p>
    <w:p w:rsidR="00000000" w:rsidRDefault="00F458D9">
      <w:pPr>
        <w:rPr>
          <w:rFonts w:ascii="Arial" w:hAnsi="Arial"/>
          <w:b/>
        </w:rPr>
      </w:pPr>
    </w:p>
    <w:p w:rsidR="00000000" w:rsidRDefault="00F458D9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F458D9">
      <w:pPr>
        <w:jc w:val="center"/>
        <w:rPr>
          <w:rFonts w:ascii="Arial" w:hAnsi="Arial"/>
          <w:b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</w:t>
      </w:r>
      <w:r>
        <w:rPr>
          <w:rFonts w:ascii="Arial" w:hAnsi="Arial"/>
        </w:rPr>
        <w:t xml:space="preserve">e auxiliares de docencia, según la </w:t>
      </w:r>
    </w:p>
    <w:p w:rsidR="00000000" w:rsidRDefault="00F458D9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jc w:val="right"/>
        <w:rPr>
          <w:rFonts w:ascii="Arial" w:hAnsi="Arial"/>
        </w:rPr>
      </w:pP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  <w:b/>
        </w:rPr>
        <w:t>///CDCC-005/99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  categoría y dedicación que a continuación se detalla: 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Dos (2) Ayudantes de Docencia “B”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Asignatu</w:t>
      </w:r>
      <w:r>
        <w:rPr>
          <w:rFonts w:ascii="Arial" w:hAnsi="Arial"/>
        </w:rPr>
        <w:t xml:space="preserve">ra: </w:t>
      </w:r>
      <w:r>
        <w:rPr>
          <w:rFonts w:ascii="Arial" w:hAnsi="Arial"/>
          <w:b/>
        </w:rPr>
        <w:t>“Estructuras de Datos y Algoritmos”</w:t>
      </w: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Dos (2) Ayudantes de Docencia “B”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Dos (2) Ayudantes de Docencia “B”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  <w:b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F458D9">
      <w:pPr>
        <w:pStyle w:val="Textoindependiente"/>
        <w:widowControl/>
        <w:jc w:val="both"/>
      </w:pPr>
      <w:r>
        <w:t>Dos (2) Ayudantes de Docencia “A” con dedicación</w:t>
      </w:r>
      <w:r>
        <w:t xml:space="preserve"> simple</w:t>
      </w:r>
    </w:p>
    <w:p w:rsidR="00000000" w:rsidRDefault="00F458D9">
      <w:pPr>
        <w:pStyle w:val="Textoindependiente"/>
        <w:widowControl/>
        <w:jc w:val="both"/>
      </w:pPr>
      <w:r>
        <w:t xml:space="preserve"> 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“Algoritmos y Complejidad”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F458D9">
      <w:pPr>
        <w:widowControl/>
        <w:rPr>
          <w:rFonts w:ascii="Arial" w:hAnsi="Arial"/>
          <w:b/>
        </w:rPr>
      </w:pPr>
    </w:p>
    <w:p w:rsidR="00000000" w:rsidRDefault="00F458D9">
      <w:pPr>
        <w:widowControl/>
        <w:rPr>
          <w:rFonts w:ascii="Arial" w:hAnsi="Arial"/>
          <w:b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“Análisis y Diseño de Sis</w:t>
      </w:r>
      <w:r>
        <w:rPr>
          <w:rFonts w:ascii="Arial" w:hAnsi="Arial"/>
          <w:b/>
        </w:rPr>
        <w:t>temas”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“A” con dedicación simple</w:t>
      </w:r>
    </w:p>
    <w:p w:rsidR="00000000" w:rsidRDefault="00F458D9">
      <w:pPr>
        <w:widowControl/>
        <w:rPr>
          <w:rFonts w:ascii="Arial" w:hAnsi="Arial"/>
          <w:b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</w:t>
      </w: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):</w:t>
      </w:r>
    </w:p>
    <w:p w:rsidR="00000000" w:rsidRDefault="00F458D9">
      <w:pPr>
        <w:rPr>
          <w:rFonts w:ascii="Arial" w:hAnsi="Arial"/>
          <w:b/>
        </w:rPr>
      </w:pPr>
    </w:p>
    <w:p w:rsidR="00000000" w:rsidRDefault="00F458D9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>“Elementos de Programación”</w:t>
      </w:r>
    </w:p>
    <w:p w:rsidR="00000000" w:rsidRDefault="00F458D9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insideH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F458D9">
      <w:pPr>
        <w:pStyle w:val="Ttulo1"/>
        <w:widowControl/>
        <w:rPr>
          <w:rFonts w:ascii="Arial" w:hAnsi="Arial"/>
        </w:rPr>
      </w:pPr>
    </w:p>
    <w:p w:rsidR="00000000" w:rsidRDefault="00F458D9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 xml:space="preserve">“Estructuras </w:t>
      </w:r>
      <w:r>
        <w:rPr>
          <w:rFonts w:ascii="Arial" w:hAnsi="Arial"/>
        </w:rPr>
        <w:t xml:space="preserve">de Datos y Algoritmos”  </w:t>
      </w:r>
    </w:p>
    <w:p w:rsidR="00000000" w:rsidRDefault="00F458D9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</w:p>
        </w:tc>
      </w:tr>
    </w:tbl>
    <w:p w:rsidR="00000000" w:rsidRDefault="00F458D9">
      <w:pPr>
        <w:jc w:val="right"/>
        <w:rPr>
          <w:b/>
        </w:rPr>
      </w:pPr>
      <w:r>
        <w:rPr>
          <w:b/>
        </w:rPr>
        <w:t>///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jc w:val="right"/>
        <w:rPr>
          <w:rFonts w:ascii="Arial" w:hAnsi="Arial"/>
        </w:rPr>
      </w:pP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  <w:b/>
        </w:rPr>
        <w:t>///CDCC-005/99</w:t>
      </w:r>
    </w:p>
    <w:p w:rsidR="00000000" w:rsidRDefault="00F458D9">
      <w:pPr>
        <w:jc w:val="right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top w:val="nil"/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Borders>
            <w:top w:val="none" w:sz="0" w:space="0" w:color="auto"/>
            <w:insideH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</w:t>
            </w:r>
            <w:r>
              <w:rPr>
                <w:rFonts w:ascii="Arial" w:hAnsi="Arial"/>
                <w:b/>
                <w:smallCaps/>
              </w:rPr>
              <w:t>oroni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F458D9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F458D9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>“Resolución de Problemas y Algoritmos”</w:t>
      </w:r>
    </w:p>
    <w:p w:rsidR="00000000" w:rsidRDefault="00F458D9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insideH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Magister Marcelo Norberto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F458D9">
      <w:pPr>
        <w:widowControl/>
        <w:rPr>
          <w:rFonts w:ascii="Arial" w:hAnsi="Arial"/>
          <w:b/>
        </w:rPr>
      </w:pPr>
    </w:p>
    <w:p w:rsidR="00000000" w:rsidRDefault="00F458D9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“Programación Orientada a Objetos”</w:t>
      </w:r>
      <w:r>
        <w:rPr>
          <w:rFonts w:ascii="Arial" w:hAnsi="Arial"/>
        </w:rPr>
        <w:t xml:space="preserve"> </w:t>
      </w:r>
    </w:p>
    <w:p w:rsidR="00000000" w:rsidRDefault="00F458D9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 xml:space="preserve">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</w:tbl>
    <w:p w:rsidR="00000000" w:rsidRDefault="00F458D9">
      <w:pPr>
        <w:widowControl/>
        <w:rPr>
          <w:rFonts w:ascii="Arial" w:hAnsi="Arial"/>
          <w:b/>
        </w:rPr>
      </w:pPr>
    </w:p>
    <w:p w:rsidR="00000000" w:rsidRDefault="00F458D9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“Algoritmos y Complejidad”</w:t>
      </w:r>
    </w:p>
    <w:p w:rsidR="00000000" w:rsidRDefault="00F458D9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Sonia Vi</w:t>
            </w:r>
            <w:r>
              <w:rPr>
                <w:rFonts w:ascii="Arial" w:hAnsi="Arial"/>
              </w:rPr>
              <w:t xml:space="preserve">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“Análisis y Diseño de Sistemas”</w:t>
      </w:r>
    </w:p>
    <w:p w:rsidR="00000000" w:rsidRDefault="00F458D9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</w:rPr>
              <w:t>Estevez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458D9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</w:t>
            </w:r>
            <w:r>
              <w:rPr>
                <w:rFonts w:ascii="Arial" w:hAnsi="Arial"/>
                <w:b/>
                <w:smallCaps/>
              </w:rPr>
              <w:t>tro</w:t>
            </w:r>
          </w:p>
        </w:tc>
      </w:tr>
    </w:tbl>
    <w:p w:rsidR="00000000" w:rsidRDefault="00F458D9">
      <w:pPr>
        <w:widowControl/>
        <w:rPr>
          <w:rFonts w:ascii="Arial" w:hAnsi="Arial"/>
          <w:b/>
        </w:rPr>
      </w:pPr>
    </w:p>
    <w:p w:rsidR="00000000" w:rsidRDefault="00F458D9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Disponer que aquel candidato que resulte designado en el cargo de Asistente de Docencia con dedicación simple deberá supervisar la ejecución de los trabajos práct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cos de la asignatura en la que desempeñen f</w:t>
      </w:r>
      <w:r>
        <w:rPr>
          <w:rFonts w:ascii="Arial" w:hAnsi="Arial"/>
        </w:rPr>
        <w:t>unciones y la tarea de los ayudantes asig-nados a la misma.-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los candidatos que resulten designados en cargos de Ayudan- te de Docencia "A" o "B" deberán atender las consultas de los trabajos práct</w:t>
      </w:r>
      <w:r>
        <w:rPr>
          <w:rFonts w:ascii="Arial" w:hAnsi="Arial"/>
        </w:rPr>
        <w:t xml:space="preserve">icos.-  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Copperplate Gothic Light" w:hAnsi="Copperplate Gothic Light"/>
          <w:color w:val="000080"/>
          <w:sz w:val="20"/>
        </w:rPr>
      </w:pPr>
    </w:p>
    <w:p w:rsidR="00000000" w:rsidRDefault="00F458D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58D9">
      <w:pPr>
        <w:jc w:val="right"/>
        <w:rPr>
          <w:rFonts w:ascii="Arial" w:hAnsi="Arial"/>
        </w:rPr>
      </w:pPr>
    </w:p>
    <w:p w:rsidR="00000000" w:rsidRDefault="00F458D9">
      <w:pPr>
        <w:rPr>
          <w:rFonts w:ascii="Arial" w:hAnsi="Arial"/>
          <w:b/>
        </w:rPr>
      </w:pPr>
      <w:r>
        <w:rPr>
          <w:rFonts w:ascii="Arial" w:hAnsi="Arial"/>
          <w:b/>
        </w:rPr>
        <w:t>///CDCC-005/99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que el personal docente auxiliar cumplirá, en primer término, fun-ciones en la asignatura concursada; de no ser esto posible, se le asign</w:t>
      </w:r>
      <w:r>
        <w:rPr>
          <w:rFonts w:ascii="Arial" w:hAnsi="Arial"/>
        </w:rPr>
        <w:t>ará funciones en otras asignaturas del área afines a la del concurso; o asignaturas básicas del Departa-mento de Ciencias de la Computación, según las necesidades de cada cuatrimestre.-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Fijar el siguiente cronogr</w:t>
      </w:r>
      <w:r>
        <w:rPr>
          <w:rFonts w:ascii="Arial" w:hAnsi="Arial"/>
        </w:rPr>
        <w:t>ama a los fines de la sustanciación de los concursos motivo del presente llamado: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                                               local ;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Fecha de cierre de inscripci</w:t>
      </w:r>
      <w:r>
        <w:rPr>
          <w:rFonts w:ascii="Arial" w:hAnsi="Arial"/>
        </w:rPr>
        <w:t>ón : Quinto día hábil posterior a la publicación en un diario</w:t>
      </w:r>
    </w:p>
    <w:p w:rsidR="00000000" w:rsidRDefault="00F458D9">
      <w:pPr>
        <w:widowControl/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 local </w:t>
      </w:r>
    </w:p>
    <w:p w:rsidR="00000000" w:rsidRDefault="00F458D9">
      <w:pPr>
        <w:widowControl/>
        <w:ind w:left="3544" w:hanging="3544"/>
        <w:rPr>
          <w:rFonts w:ascii="Arial" w:hAnsi="Arial"/>
        </w:rPr>
      </w:pPr>
    </w:p>
    <w:p w:rsidR="00000000" w:rsidRDefault="00F458D9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F458D9">
      <w:pPr>
        <w:widowControl/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</w:rPr>
        <w:t>Horario de inscripción : 08:00 a 13:</w:t>
      </w:r>
      <w:r>
        <w:rPr>
          <w:rFonts w:ascii="Arial" w:hAnsi="Arial"/>
        </w:rPr>
        <w:t>00</w:t>
      </w:r>
    </w:p>
    <w:p w:rsidR="00000000" w:rsidRDefault="00F458D9">
      <w:pPr>
        <w:widowControl/>
        <w:rPr>
          <w:rFonts w:ascii="Arial" w:hAnsi="Arial"/>
        </w:rPr>
      </w:pPr>
    </w:p>
    <w:p w:rsidR="00000000" w:rsidRDefault="00F458D9">
      <w:pPr>
        <w:widowControl/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Académica; dese a publicidad; cumplido, resérve-se.--------------------------------------------------</w:t>
      </w:r>
      <w:r>
        <w:rPr>
          <w:rFonts w:ascii="Arial" w:hAnsi="Arial"/>
        </w:rPr>
        <w:t>--------------------------------------------------------------</w:t>
      </w:r>
    </w:p>
    <w:p w:rsidR="00000000" w:rsidRDefault="00F458D9">
      <w:pPr>
        <w:widowControl/>
        <w:rPr>
          <w:rFonts w:ascii="Arial" w:hAnsi="Arial"/>
        </w:rPr>
      </w:pPr>
    </w:p>
    <w:sectPr w:rsidR="00000000">
      <w:endnotePr>
        <w:numFmt w:val="decimal"/>
      </w:endnotePr>
      <w:pgSz w:w="11909" w:h="16834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58D9"/>
    <w:rsid w:val="00F4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  <w:style w:type="paragraph" w:customStyle="1" w:styleId="BodyTextIndent2">
    <w:name w:val="Body Text Indent 2"/>
    <w:basedOn w:val="Normal"/>
    <w:pPr>
      <w:ind w:firstLine="1418"/>
    </w:pPr>
    <w:rPr>
      <w:rFonts w:ascii="Arial" w:hAnsi="Arial"/>
      <w:b/>
    </w:rPr>
  </w:style>
  <w:style w:type="paragraph" w:styleId="Textoindependiente">
    <w:name w:val="Body Text"/>
    <w:basedOn w:val="Normal"/>
    <w:semiHidden/>
    <w:pPr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dc:description/>
  <cp:lastModifiedBy>Keith</cp:lastModifiedBy>
  <cp:revision>2</cp:revision>
  <cp:lastPrinted>1999-04-21T13:10:00Z</cp:lastPrinted>
  <dcterms:created xsi:type="dcterms:W3CDTF">2025-07-06T04:54:00Z</dcterms:created>
  <dcterms:modified xsi:type="dcterms:W3CDTF">2025-07-06T04:54:00Z</dcterms:modified>
</cp:coreProperties>
</file>