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43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143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CDCC-053/99</w:t>
      </w:r>
    </w:p>
    <w:p w:rsidR="00000000" w:rsidRDefault="00E14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14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14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19 y el 24 de julio de 1999, tendrá lugar la Escuela de Cien-cias Informáticas 1999 (ECI’99), organizada por la Universidad de Buenos Aires; y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</w:t>
      </w:r>
      <w:r>
        <w:rPr>
          <w:rFonts w:ascii="Arial" w:hAnsi="Arial"/>
          <w:b/>
          <w:sz w:val="24"/>
        </w:rPr>
        <w:t>ERANDO: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oportunidades anteriores, es criterio de es-ta unidad académica facilitar toda actividad de la cual tomen parte los alumnos de gra-do, en ámbitos ajenos a esta Casa de Estudios y con el único fin de que quienes partic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pen en la misma afiancen su capacitación profesional, todo ello en la medida en que el estado financiero del Departamento así lo permita;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anteriores oportunidades demostró que tales eventos son un excelente mecanismo par</w:t>
      </w:r>
      <w:r>
        <w:rPr>
          <w:rFonts w:ascii="Arial" w:hAnsi="Arial"/>
          <w:sz w:val="24"/>
        </w:rPr>
        <w:t xml:space="preserve">a que quienes participan de ellos de-muestren sus conocimientos sobre ciencias informáticas; 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ECI’99; 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 acuerdo a la resolución CADCC-2/95, que p</w:t>
      </w:r>
      <w:r>
        <w:rPr>
          <w:rFonts w:ascii="Arial" w:hAnsi="Arial"/>
          <w:sz w:val="24"/>
        </w:rPr>
        <w:t xml:space="preserve">auta criterios para la evaluación de alumnos interesados en asistir a eventos como el presente, surge un or-den de méritos que se adjunta a la presente; 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los seleccionados son destacados alumnos de grado de la Licenciat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 en Ciencias de la Computac</w:t>
      </w:r>
      <w:r>
        <w:rPr>
          <w:rFonts w:ascii="Arial" w:hAnsi="Arial"/>
          <w:sz w:val="24"/>
        </w:rPr>
        <w:t xml:space="preserve">ión, por lo cual se considera más que conveniente acor-dar el aval correspondiente; 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</w:t>
      </w:r>
      <w:r>
        <w:rPr>
          <w:rFonts w:ascii="Arial" w:hAnsi="Arial"/>
          <w:sz w:val="24"/>
        </w:rPr>
        <w:t xml:space="preserve">asistencia de los alumnos de grado, de la carrera de Licenciatura en Ciencias de la Computación: 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SILVA, Omar Esteban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39265-4)</w:t>
      </w:r>
    </w:p>
    <w:p w:rsidR="00000000" w:rsidRDefault="00E14336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SILVANI, Agustín Enrique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37459-5)</w:t>
      </w:r>
    </w:p>
    <w:p w:rsidR="00000000" w:rsidRDefault="00E14336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ETCHEVERRY, Diego Daniel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38180-6)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E14336">
      <w:pPr>
        <w:jc w:val="both"/>
        <w:rPr>
          <w:rFonts w:ascii="Arial" w:hAnsi="Arial"/>
        </w:rPr>
      </w:pPr>
    </w:p>
    <w:p w:rsidR="00000000" w:rsidRDefault="00E143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143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143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</w:t>
      </w:r>
      <w:r>
        <w:rPr>
          <w:rFonts w:ascii="Copperplate Gothic Light" w:hAnsi="Copperplate Gothic Light"/>
          <w:b/>
          <w:color w:val="000080"/>
        </w:rPr>
        <w:t>tación”</w:t>
      </w: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///CDCC-053/99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 la Escuela de Ciencias Informáticas 1999 (ECI'99), cuya sede será la Universidad de Buenos Aires y que se realizará entre los días 19 y 24 de julio de 1999.-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</w:t>
      </w:r>
      <w:r>
        <w:rPr>
          <w:rFonts w:ascii="Arial" w:hAnsi="Arial"/>
          <w:sz w:val="24"/>
        </w:rPr>
        <w:t>s a que se hace refe-rencia en el Art. 1º), de pesos DOSCIENTOS CINCUENTA ($ 250.-) por persona, para gastos de pasajes, inscripción y estadía.-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Los asistentes al evento de referencia deberán elevar un informe, grupal por-menorizado a su regres</w:t>
      </w:r>
      <w:r>
        <w:rPr>
          <w:rFonts w:ascii="Arial" w:hAnsi="Arial"/>
          <w:sz w:val="24"/>
        </w:rPr>
        <w:t>o, de las actividades académicas desarrolladas.-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la Dirección General de Economía y Finan-zas a los fines que corresponda; tome conocimiento Rectorado; cumplido, archívese.----</w:t>
      </w: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E14336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4336"/>
    <w:rsid w:val="00E1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1998-07-08T18:25:00Z</cp:lastPrinted>
  <dcterms:created xsi:type="dcterms:W3CDTF">2025-07-06T04:57:00Z</dcterms:created>
  <dcterms:modified xsi:type="dcterms:W3CDTF">2025-07-06T04:57:00Z</dcterms:modified>
</cp:coreProperties>
</file>