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C46C15">
      <w:pPr>
        <w:pStyle w:val="Ttulo1"/>
        <w:jc w:val="right"/>
        <w:rPr>
          <w:sz w:val="20"/>
        </w:rPr>
      </w:pPr>
      <w:r>
        <w:rPr>
          <w:sz w:val="20"/>
          <w:highlight w:val="yellow"/>
        </w:rPr>
        <w:t>Expte. DCC 2169/98 - D.M. 1626/99 - D.M. 1627/99</w:t>
      </w:r>
    </w:p>
    <w:p w:rsidR="00000000" w:rsidRDefault="00C46C15">
      <w:pPr>
        <w:tabs>
          <w:tab w:val="left" w:pos="3828"/>
        </w:tabs>
        <w:jc w:val="right"/>
        <w:rPr>
          <w:rFonts w:ascii="Arial" w:hAnsi="Arial"/>
        </w:rPr>
      </w:pPr>
    </w:p>
    <w:p w:rsidR="00000000" w:rsidRDefault="00C46C15">
      <w:pPr>
        <w:tabs>
          <w:tab w:val="left" w:pos="3828"/>
        </w:tabs>
        <w:jc w:val="right"/>
        <w:rPr>
          <w:rFonts w:ascii="Copperplate Gothic Light" w:hAnsi="Copperplate Gothic Light"/>
          <w:b/>
          <w:color w:val="000080"/>
        </w:rPr>
      </w:pPr>
      <w:r>
        <w:rPr>
          <w:rFonts w:ascii="Copperplate Gothic Light" w:hAnsi="Copperplate Gothic Light"/>
          <w:b/>
          <w:color w:val="000080"/>
        </w:rPr>
        <w:t>“1999–Año de la Exportación”</w:t>
      </w:r>
    </w:p>
    <w:p w:rsidR="00000000" w:rsidRDefault="00C46C15">
      <w:pPr>
        <w:jc w:val="both"/>
        <w:rPr>
          <w:rFonts w:ascii="Arial" w:hAnsi="Arial"/>
          <w:sz w:val="24"/>
        </w:rPr>
      </w:pPr>
    </w:p>
    <w:p w:rsidR="00000000" w:rsidRDefault="00C46C15">
      <w:pPr>
        <w:jc w:val="both"/>
        <w:rPr>
          <w:rFonts w:ascii="Arial" w:hAnsi="Arial"/>
          <w:sz w:val="24"/>
        </w:rPr>
      </w:pPr>
    </w:p>
    <w:p w:rsidR="00000000" w:rsidRDefault="00C46C15">
      <w:pPr>
        <w:jc w:val="both"/>
        <w:rPr>
          <w:rFonts w:ascii="Arial" w:hAnsi="Arial"/>
          <w:sz w:val="24"/>
        </w:rPr>
      </w:pPr>
    </w:p>
    <w:p w:rsidR="00000000" w:rsidRDefault="00C46C15">
      <w:pPr>
        <w:jc w:val="both"/>
        <w:rPr>
          <w:rFonts w:ascii="Arial" w:hAnsi="Arial"/>
          <w:sz w:val="24"/>
        </w:rPr>
      </w:pPr>
    </w:p>
    <w:p w:rsidR="00000000" w:rsidRDefault="00C46C15">
      <w:pPr>
        <w:widowControl w:val="0"/>
        <w:jc w:val="both"/>
        <w:rPr>
          <w:rFonts w:ascii="Arial" w:hAnsi="Arial"/>
          <w:sz w:val="24"/>
        </w:rPr>
      </w:pPr>
    </w:p>
    <w:p w:rsidR="00000000" w:rsidRDefault="00C46C15">
      <w:pPr>
        <w:pStyle w:val="Ttulo1"/>
      </w:pPr>
      <w:r>
        <w:t>REGISTRADO BAJO Nº  CDCC-088/99</w:t>
      </w:r>
    </w:p>
    <w:p w:rsidR="00000000" w:rsidRDefault="00C46C15">
      <w:pPr>
        <w:widowControl w:val="0"/>
        <w:tabs>
          <w:tab w:val="left" w:pos="1440"/>
          <w:tab w:val="left" w:pos="3600"/>
          <w:tab w:val="left" w:pos="3888"/>
          <w:tab w:val="left" w:pos="5040"/>
        </w:tabs>
        <w:rPr>
          <w:rFonts w:ascii="Arial" w:hAnsi="Arial"/>
          <w:sz w:val="24"/>
        </w:rPr>
      </w:pPr>
    </w:p>
    <w:p w:rsidR="00000000" w:rsidRDefault="00C46C15">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C46C15">
      <w:pPr>
        <w:widowControl w:val="0"/>
        <w:tabs>
          <w:tab w:val="left" w:pos="1440"/>
          <w:tab w:val="left" w:pos="3600"/>
          <w:tab w:val="left" w:pos="3888"/>
          <w:tab w:val="left" w:pos="5040"/>
        </w:tabs>
        <w:jc w:val="right"/>
        <w:rPr>
          <w:rFonts w:ascii="Arial" w:hAnsi="Arial"/>
          <w:sz w:val="24"/>
        </w:rPr>
      </w:pPr>
    </w:p>
    <w:p w:rsidR="00000000" w:rsidRDefault="00C46C15">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C46C15">
      <w:pPr>
        <w:rPr>
          <w:rFonts w:ascii="Arial" w:hAnsi="Arial"/>
          <w:sz w:val="24"/>
        </w:rPr>
      </w:pPr>
    </w:p>
    <w:p w:rsidR="00000000" w:rsidRDefault="00C46C15">
      <w:pPr>
        <w:pStyle w:val="Sangradetextonormal"/>
      </w:pPr>
      <w:r>
        <w:t>Que la Licenciada Mónica Mariel González ha sido contratada para dictar dos asignaturas en el Departamento de Matem</w:t>
      </w:r>
      <w:r>
        <w:t>ática y una en el Departamento de Ciencias de la Computación, en la localidad de Pigué, en el marco del Programa de Estudios Universitarios en la zona de Influencia de la Universidad Nacional del Sur (PE UZO); y</w:t>
      </w:r>
    </w:p>
    <w:p w:rsidR="00000000" w:rsidRDefault="00C46C15">
      <w:pPr>
        <w:ind w:firstLine="1418"/>
        <w:rPr>
          <w:rFonts w:ascii="Arial" w:hAnsi="Arial"/>
          <w:b/>
          <w:sz w:val="24"/>
        </w:rPr>
      </w:pPr>
    </w:p>
    <w:p w:rsidR="00000000" w:rsidRDefault="00C46C15">
      <w:pPr>
        <w:rPr>
          <w:rFonts w:ascii="Arial" w:hAnsi="Arial"/>
          <w:b/>
          <w:sz w:val="24"/>
        </w:rPr>
      </w:pPr>
      <w:r>
        <w:rPr>
          <w:rFonts w:ascii="Arial" w:hAnsi="Arial"/>
          <w:b/>
          <w:sz w:val="24"/>
        </w:rPr>
        <w:t>CONSIDERANDO :</w:t>
      </w:r>
    </w:p>
    <w:p w:rsidR="00000000" w:rsidRDefault="00C46C15">
      <w:pPr>
        <w:rPr>
          <w:rFonts w:ascii="Arial" w:hAnsi="Arial"/>
          <w:b/>
          <w:sz w:val="24"/>
        </w:rPr>
      </w:pPr>
    </w:p>
    <w:p w:rsidR="00000000" w:rsidRDefault="00C46C15">
      <w:pPr>
        <w:ind w:firstLine="1418"/>
        <w:jc w:val="both"/>
        <w:rPr>
          <w:rFonts w:ascii="Arial" w:hAnsi="Arial"/>
          <w:sz w:val="24"/>
        </w:rPr>
      </w:pPr>
      <w:r>
        <w:rPr>
          <w:rFonts w:ascii="Arial" w:hAnsi="Arial"/>
          <w:sz w:val="24"/>
        </w:rPr>
        <w:t>Que la resolución CU-037/87</w:t>
      </w:r>
      <w:r>
        <w:rPr>
          <w:rFonts w:ascii="Arial" w:hAnsi="Arial"/>
          <w:sz w:val="24"/>
        </w:rPr>
        <w:t xml:space="preserve"> (resolución CU-228/86, Art. 5º, inc. d) regla-menta tal situación, indicando que debe mediar una autorización expresa de las unida-des académicas involucradas;</w:t>
      </w:r>
    </w:p>
    <w:p w:rsidR="00000000" w:rsidRDefault="00C46C15">
      <w:pPr>
        <w:ind w:firstLine="1418"/>
        <w:jc w:val="both"/>
        <w:rPr>
          <w:rFonts w:ascii="Arial" w:hAnsi="Arial"/>
          <w:sz w:val="24"/>
        </w:rPr>
      </w:pPr>
    </w:p>
    <w:p w:rsidR="00000000" w:rsidRDefault="00C46C15">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C46C15">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C46C15">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El Consejo Departamental de Ciencias de la Computación en su reu-nión extraordinar</w:t>
      </w:r>
      <w:r>
        <w:rPr>
          <w:rFonts w:ascii="Arial" w:hAnsi="Arial"/>
          <w:b/>
          <w:sz w:val="24"/>
        </w:rPr>
        <w:t xml:space="preserve">ia de fecha 29 de septiembre de 1999                        </w:t>
      </w:r>
    </w:p>
    <w:p w:rsidR="00000000" w:rsidRDefault="00C46C15">
      <w:pPr>
        <w:widowControl w:val="0"/>
        <w:tabs>
          <w:tab w:val="left" w:pos="1440"/>
          <w:tab w:val="left" w:pos="3600"/>
          <w:tab w:val="left" w:pos="3888"/>
          <w:tab w:val="left" w:pos="5040"/>
        </w:tabs>
        <w:jc w:val="center"/>
        <w:rPr>
          <w:rFonts w:ascii="Arial" w:hAnsi="Arial"/>
          <w:b/>
          <w:sz w:val="24"/>
        </w:rPr>
      </w:pPr>
    </w:p>
    <w:p w:rsidR="00000000" w:rsidRDefault="00C46C15">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C46C15">
      <w:pPr>
        <w:jc w:val="both"/>
        <w:rPr>
          <w:rFonts w:ascii="Arial" w:hAnsi="Arial"/>
          <w:b/>
          <w:sz w:val="24"/>
        </w:rPr>
      </w:pPr>
    </w:p>
    <w:p w:rsidR="00000000" w:rsidRDefault="00C46C15">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Autorizar a la </w:t>
      </w:r>
      <w:r>
        <w:rPr>
          <w:rFonts w:ascii="Arial" w:hAnsi="Arial"/>
          <w:b/>
          <w:sz w:val="24"/>
        </w:rPr>
        <w:t>Licenciada Mónica Mariel GONZÁLEZ</w:t>
      </w:r>
      <w:r>
        <w:rPr>
          <w:rFonts w:ascii="Arial" w:hAnsi="Arial"/>
          <w:sz w:val="24"/>
        </w:rPr>
        <w:t xml:space="preserve"> (D.N.I. 18.477.767*Leg. 7780) a desempeñarse en la Docencia Auxiliar, entre el 17 de septiembre y el 16 de di-ciemb</w:t>
      </w:r>
      <w:r>
        <w:rPr>
          <w:rFonts w:ascii="Arial" w:hAnsi="Arial"/>
          <w:sz w:val="24"/>
        </w:rPr>
        <w:t>re de 1999, en tres (03) asignaturas,</w:t>
      </w:r>
      <w:r>
        <w:t xml:space="preserve"> </w:t>
      </w:r>
      <w:r>
        <w:rPr>
          <w:rFonts w:ascii="Arial" w:hAnsi="Arial"/>
          <w:sz w:val="24"/>
        </w:rPr>
        <w:t>en la localidad de Pigué, en el marco del Pr</w:t>
      </w:r>
      <w:r>
        <w:rPr>
          <w:rFonts w:ascii="Arial" w:hAnsi="Arial"/>
          <w:sz w:val="24"/>
          <w:u w:val="single"/>
        </w:rPr>
        <w:t>o</w:t>
      </w:r>
      <w:r>
        <w:rPr>
          <w:rFonts w:ascii="Arial" w:hAnsi="Arial"/>
          <w:sz w:val="24"/>
        </w:rPr>
        <w:t xml:space="preserve"> grama de Estudios Universitarios en la zona de Influencia de la Universidad Nacional del Sur (PEUZO).-</w:t>
      </w:r>
    </w:p>
    <w:p w:rsidR="00000000" w:rsidRDefault="00C46C15">
      <w:pPr>
        <w:jc w:val="both"/>
        <w:rPr>
          <w:rFonts w:ascii="Arial" w:hAnsi="Arial"/>
          <w:sz w:val="24"/>
        </w:rPr>
      </w:pPr>
    </w:p>
    <w:p w:rsidR="00000000" w:rsidRDefault="00C46C15">
      <w:pPr>
        <w:jc w:val="both"/>
        <w:rPr>
          <w:rFonts w:ascii="Arial" w:hAnsi="Arial"/>
          <w:b/>
          <w:sz w:val="24"/>
        </w:rPr>
      </w:pPr>
      <w:r>
        <w:rPr>
          <w:rFonts w:ascii="Arial" w:hAnsi="Arial"/>
          <w:b/>
          <w:sz w:val="24"/>
        </w:rPr>
        <w:t>Art. 2</w:t>
      </w:r>
      <w:r>
        <w:rPr>
          <w:rFonts w:ascii="Arial" w:hAnsi="Arial"/>
          <w:b/>
          <w:sz w:val="24"/>
        </w:rPr>
        <w:sym w:font="Symbol" w:char="F0B0"/>
      </w:r>
      <w:r>
        <w:rPr>
          <w:rFonts w:ascii="Arial" w:hAnsi="Arial"/>
          <w:b/>
          <w:sz w:val="24"/>
        </w:rPr>
        <w:t>)</w:t>
      </w:r>
      <w:r>
        <w:rPr>
          <w:rFonts w:ascii="Arial" w:hAnsi="Arial"/>
          <w:sz w:val="24"/>
        </w:rPr>
        <w:t>.-</w:t>
      </w:r>
      <w:r>
        <w:rPr>
          <w:rFonts w:ascii="Arial" w:hAnsi="Arial"/>
          <w:b/>
          <w:sz w:val="24"/>
        </w:rPr>
        <w:t xml:space="preserve"> </w:t>
      </w:r>
      <w:r>
        <w:rPr>
          <w:rFonts w:ascii="Arial" w:hAnsi="Arial"/>
          <w:sz w:val="24"/>
        </w:rPr>
        <w:t>Regístrese; comuníquese; tome conocimiento la Dirección G</w:t>
      </w:r>
      <w:r>
        <w:rPr>
          <w:rFonts w:ascii="Arial" w:hAnsi="Arial"/>
          <w:sz w:val="24"/>
        </w:rPr>
        <w:t>eneral de Perso-nal; cumplido, archívese.-----------------------------------------------------------------------------------</w:t>
      </w:r>
    </w:p>
    <w:p w:rsidR="00000000" w:rsidRDefault="00C46C15"/>
    <w:p w:rsidR="00000000" w:rsidRDefault="00C46C15"/>
    <w:p w:rsidR="00000000" w:rsidRDefault="00C46C15"/>
    <w:sectPr w:rsidR="00000000">
      <w:pgSz w:w="11907" w:h="16840" w:code="9"/>
      <w:pgMar w:top="284"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pperplate Gothic Light">
    <w:altName w:val="Sitka Small"/>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46C15"/>
    <w:rsid w:val="00C46C1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qFormat/>
    <w:pPr>
      <w:keepNext/>
      <w:widowControl w:val="0"/>
      <w:jc w:val="both"/>
      <w:outlineLvl w:val="0"/>
    </w:pPr>
    <w:rPr>
      <w:rFonts w:ascii="Arial" w:hAnsi="Arial"/>
      <w:b/>
      <w:snapToGrid w:val="0"/>
      <w:sz w:val="24"/>
      <w:lang w:eastAsia="es-E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ind w:firstLine="1418"/>
      <w:jc w:val="both"/>
    </w:pPr>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1192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REGISTRADO BAJO N°  CDCC-003/97</vt:lpstr>
    </vt:vector>
  </TitlesOfParts>
  <Company> </Company>
  <LinksUpToDate>false</LinksUpToDate>
  <CharactersWithSpaces>1406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CDCC-003/97</dc:title>
  <dc:subject/>
  <dc:creator>Dto. Ciencias de la Computaci</dc:creator>
  <cp:keywords/>
  <dc:description/>
  <cp:lastModifiedBy>Keith</cp:lastModifiedBy>
  <cp:revision>2</cp:revision>
  <cp:lastPrinted>1999-10-12T20:02:00Z</cp:lastPrinted>
  <dcterms:created xsi:type="dcterms:W3CDTF">2025-07-06T04:59:00Z</dcterms:created>
  <dcterms:modified xsi:type="dcterms:W3CDTF">2025-07-06T04:59:00Z</dcterms:modified>
</cp:coreProperties>
</file>