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3344F1">
        <w:rPr>
          <w:rFonts w:ascii="Arial" w:hAnsi="Arial"/>
          <w:b/>
          <w:sz w:val="24"/>
          <w:lang w:val="es-AR"/>
        </w:rPr>
        <w:t>0</w:t>
      </w:r>
      <w:r w:rsidR="00166748">
        <w:rPr>
          <w:rFonts w:ascii="Arial" w:hAnsi="Arial"/>
          <w:b/>
          <w:sz w:val="24"/>
          <w:lang w:val="es-AR"/>
        </w:rPr>
        <w:t>40</w:t>
      </w:r>
      <w:r w:rsidR="00C234E5">
        <w:rPr>
          <w:rFonts w:ascii="Arial" w:hAnsi="Arial"/>
          <w:b/>
          <w:sz w:val="24"/>
          <w:lang w:val="es-AR"/>
        </w:rPr>
        <w:t>/0</w:t>
      </w:r>
      <w:r w:rsidR="00166748">
        <w:rPr>
          <w:rFonts w:ascii="Arial" w:hAnsi="Arial"/>
          <w:b/>
          <w:sz w:val="24"/>
          <w:lang w:val="es-AR"/>
        </w:rPr>
        <w:t>9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16674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"</w:t>
      </w:r>
      <w:r w:rsidR="00166748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166748">
        <w:rPr>
          <w:rFonts w:ascii="Arial" w:hAnsi="Arial"/>
          <w:sz w:val="24"/>
          <w:lang w:val="es-AR"/>
        </w:rPr>
        <w:t>I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166748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166748">
        <w:rPr>
          <w:rFonts w:ascii="Arial" w:hAnsi="Arial"/>
          <w:i/>
          <w:smallCaps/>
          <w:sz w:val="24"/>
          <w:lang w:val="es-AR"/>
        </w:rPr>
        <w:t>Compiladores e Intérpretes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166748">
        <w:rPr>
          <w:rFonts w:ascii="Arial" w:hAnsi="Arial"/>
          <w:sz w:val="24"/>
          <w:lang w:val="es-AR"/>
        </w:rPr>
        <w:t>2517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166748">
        <w:rPr>
          <w:rFonts w:ascii="Arial" w:hAnsi="Arial"/>
          <w:sz w:val="24"/>
          <w:lang w:val="es-AR"/>
        </w:rPr>
        <w:t>155</w:t>
      </w:r>
      <w:r>
        <w:rPr>
          <w:rFonts w:ascii="Arial" w:hAnsi="Arial"/>
          <w:sz w:val="24"/>
          <w:lang w:val="es-AR"/>
        </w:rPr>
        <w:t>/0</w:t>
      </w:r>
      <w:r w:rsidR="00166748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 xml:space="preserve">encuentra vacante por renuncia del señor </w:t>
      </w:r>
      <w:proofErr w:type="spellStart"/>
      <w:r w:rsidR="00166748">
        <w:rPr>
          <w:rFonts w:ascii="Arial" w:hAnsi="Arial"/>
          <w:sz w:val="24"/>
          <w:lang w:val="es-AR"/>
        </w:rPr>
        <w:t>Maximilano</w:t>
      </w:r>
      <w:proofErr w:type="spellEnd"/>
      <w:r w:rsidR="00166748">
        <w:rPr>
          <w:rFonts w:ascii="Arial" w:hAnsi="Arial"/>
          <w:sz w:val="24"/>
          <w:lang w:val="es-AR"/>
        </w:rPr>
        <w:t xml:space="preserve"> Escudero</w:t>
      </w:r>
      <w:r w:rsidR="001C409E">
        <w:rPr>
          <w:rFonts w:ascii="Arial" w:hAnsi="Arial"/>
          <w:sz w:val="24"/>
          <w:lang w:val="es-AR"/>
        </w:rPr>
        <w:t xml:space="preserve"> (</w:t>
      </w:r>
      <w:proofErr w:type="spellStart"/>
      <w:r w:rsidR="001C409E">
        <w:rPr>
          <w:rFonts w:ascii="Arial" w:hAnsi="Arial"/>
          <w:sz w:val="24"/>
          <w:lang w:val="es-AR"/>
        </w:rPr>
        <w:t>leg</w:t>
      </w:r>
      <w:proofErr w:type="spellEnd"/>
      <w:r w:rsidR="001C409E">
        <w:rPr>
          <w:rFonts w:ascii="Arial" w:hAnsi="Arial"/>
          <w:sz w:val="24"/>
          <w:lang w:val="es-AR"/>
        </w:rPr>
        <w:t>. 1</w:t>
      </w:r>
      <w:r w:rsidR="00166748">
        <w:rPr>
          <w:rFonts w:ascii="Arial" w:hAnsi="Arial"/>
          <w:sz w:val="24"/>
          <w:lang w:val="es-AR"/>
        </w:rPr>
        <w:t>0079</w:t>
      </w:r>
      <w:r w:rsidR="001C409E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D712D1">
        <w:rPr>
          <w:lang w:val="es-AR"/>
        </w:rPr>
        <w:t>Cristian Andrés Gallo</w:t>
      </w:r>
      <w:r>
        <w:rPr>
          <w:lang w:val="es-AR"/>
        </w:rPr>
        <w:t>,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</w:t>
      </w:r>
      <w:r w:rsidR="00166748">
        <w:rPr>
          <w:lang w:val="es-AR"/>
        </w:rPr>
        <w:t>echa 01</w:t>
      </w:r>
      <w:r>
        <w:rPr>
          <w:lang w:val="es-AR"/>
        </w:rPr>
        <w:t xml:space="preserve"> de a</w:t>
      </w:r>
      <w:r w:rsidR="00166748">
        <w:rPr>
          <w:lang w:val="es-AR"/>
        </w:rPr>
        <w:t>bril</w:t>
      </w:r>
      <w:r>
        <w:rPr>
          <w:lang w:val="es-AR"/>
        </w:rPr>
        <w:t xml:space="preserve"> de 200</w:t>
      </w:r>
      <w:r w:rsidR="00166748">
        <w:rPr>
          <w:lang w:val="es-AR"/>
        </w:rPr>
        <w:t>9</w:t>
      </w:r>
      <w:r>
        <w:rPr>
          <w:lang w:val="es-AR"/>
        </w:rPr>
        <w:t xml:space="preserve">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Pr="007F2E90" w:rsidRDefault="00624A6D">
      <w:pPr>
        <w:jc w:val="center"/>
        <w:rPr>
          <w:rFonts w:ascii="Arial" w:hAnsi="Arial"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624A6D" w:rsidRPr="007F2E90" w:rsidRDefault="00624A6D">
      <w:pPr>
        <w:jc w:val="both"/>
        <w:rPr>
          <w:rFonts w:ascii="Arial" w:hAnsi="Arial"/>
          <w:b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D712D1">
        <w:rPr>
          <w:rFonts w:ascii="Arial" w:hAnsi="Arial" w:cs="Arial"/>
          <w:b/>
          <w:sz w:val="24"/>
          <w:szCs w:val="24"/>
          <w:lang w:val="es-ES"/>
        </w:rPr>
        <w:t>Cristian Andrés GALLO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166748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166748">
        <w:rPr>
          <w:rFonts w:ascii="Arial" w:hAnsi="Arial" w:cs="Arial"/>
          <w:sz w:val="24"/>
          <w:szCs w:val="24"/>
          <w:lang w:val="es-ES"/>
        </w:rPr>
        <w:t>. 11940</w:t>
      </w:r>
      <w:r w:rsidR="00366B2F">
        <w:rPr>
          <w:rFonts w:ascii="Arial" w:hAnsi="Arial" w:cs="Arial"/>
          <w:sz w:val="24"/>
          <w:szCs w:val="24"/>
          <w:lang w:val="es-ES"/>
        </w:rPr>
        <w:t>)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un cargo de Ayudante de docencia “</w:t>
      </w:r>
      <w:r w:rsidR="00166748">
        <w:rPr>
          <w:rFonts w:ascii="Arial" w:hAnsi="Arial" w:cs="Arial"/>
          <w:sz w:val="24"/>
          <w:szCs w:val="24"/>
          <w:lang w:val="es-ES"/>
        </w:rPr>
        <w:t>A</w:t>
      </w:r>
      <w:r w:rsidR="003344F1" w:rsidRPr="003344F1">
        <w:rPr>
          <w:rFonts w:ascii="Arial" w:hAnsi="Arial" w:cs="Arial"/>
          <w:sz w:val="24"/>
          <w:szCs w:val="24"/>
          <w:lang w:val="es-ES"/>
        </w:rPr>
        <w:t>”</w:t>
      </w:r>
      <w:r w:rsidR="00166748">
        <w:rPr>
          <w:rFonts w:ascii="Arial" w:hAnsi="Arial" w:cs="Arial"/>
          <w:sz w:val="24"/>
          <w:szCs w:val="24"/>
          <w:lang w:val="es-ES"/>
        </w:rPr>
        <w:t xml:space="preserve"> con dedicación simple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>: I</w:t>
      </w:r>
      <w:r w:rsidR="00166748">
        <w:rPr>
          <w:rFonts w:ascii="Arial" w:hAnsi="Arial"/>
          <w:sz w:val="24"/>
          <w:lang w:val="es-ES_tradnl"/>
        </w:rPr>
        <w:t>I</w:t>
      </w:r>
      <w:r w:rsidR="004B4D19">
        <w:rPr>
          <w:rFonts w:ascii="Arial" w:hAnsi="Arial"/>
          <w:sz w:val="24"/>
          <w:lang w:val="es-ES_tradnl"/>
        </w:rPr>
        <w:t xml:space="preserve">, Disciplina: </w:t>
      </w:r>
      <w:r w:rsidR="00166748">
        <w:rPr>
          <w:rFonts w:ascii="Arial" w:hAnsi="Arial"/>
          <w:sz w:val="24"/>
          <w:lang w:val="es-ES_tradnl"/>
        </w:rPr>
        <w:t>Teoría de Ciencias de la Computación</w:t>
      </w:r>
      <w:r w:rsidR="004B4D19">
        <w:rPr>
          <w:rFonts w:ascii="Arial" w:hAnsi="Arial"/>
          <w:sz w:val="24"/>
          <w:lang w:val="es-ES_tradnl"/>
        </w:rPr>
        <w:t>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4B0CF8">
        <w:rPr>
          <w:rFonts w:ascii="Arial" w:hAnsi="Arial" w:cs="Arial"/>
          <w:b/>
          <w:sz w:val="24"/>
          <w:szCs w:val="24"/>
          <w:lang w:val="es-ES"/>
        </w:rPr>
        <w:t xml:space="preserve">Compiladores e </w:t>
      </w:r>
      <w:r w:rsidR="00C5719E">
        <w:rPr>
          <w:rFonts w:ascii="Arial" w:hAnsi="Arial" w:cs="Arial"/>
          <w:b/>
          <w:sz w:val="24"/>
          <w:szCs w:val="24"/>
          <w:lang w:val="es-ES"/>
        </w:rPr>
        <w:t>Intérpretes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b/>
          <w:sz w:val="24"/>
          <w:szCs w:val="24"/>
          <w:lang w:val="es-ES"/>
        </w:rPr>
        <w:t>5</w:t>
      </w:r>
      <w:r w:rsidR="00C5719E">
        <w:rPr>
          <w:rFonts w:ascii="Arial" w:hAnsi="Arial" w:cs="Arial"/>
          <w:b/>
          <w:sz w:val="24"/>
          <w:szCs w:val="24"/>
          <w:lang w:val="es-ES"/>
        </w:rPr>
        <w:t>576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en el Departamento de Ciencias e Ingeniería d</w:t>
      </w:r>
      <w:r w:rsidR="003344F1">
        <w:rPr>
          <w:rFonts w:ascii="Arial" w:hAnsi="Arial"/>
          <w:sz w:val="24"/>
          <w:lang w:val="es-AR"/>
        </w:rPr>
        <w:t>e la Computación, a partir del</w:t>
      </w:r>
      <w:r w:rsidR="004B0CF8">
        <w:rPr>
          <w:rFonts w:ascii="Arial" w:hAnsi="Arial"/>
          <w:sz w:val="24"/>
          <w:lang w:val="es-AR"/>
        </w:rPr>
        <w:t xml:space="preserve"> 01 de abril de 2009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4B0CF8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B0CF8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4B0CF8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Pr="00E97C0D" w:rsidRDefault="00624A6D">
      <w:pPr>
        <w:jc w:val="both"/>
        <w:rPr>
          <w:rFonts w:ascii="Arial" w:hAnsi="Arial"/>
          <w:sz w:val="24"/>
          <w:lang w:val="es-AR"/>
        </w:rPr>
      </w:pPr>
      <w:r w:rsidRPr="00E97C0D">
        <w:rPr>
          <w:rFonts w:ascii="Arial" w:hAnsi="Arial"/>
          <w:b/>
          <w:sz w:val="24"/>
          <w:lang w:val="es-AR"/>
        </w:rPr>
        <w:t xml:space="preserve">Art. 2º).- </w:t>
      </w:r>
      <w:r w:rsidRPr="00E97C0D">
        <w:rPr>
          <w:rFonts w:ascii="Arial" w:hAnsi="Arial"/>
          <w:sz w:val="24"/>
          <w:lang w:val="es-AR"/>
        </w:rPr>
        <w:t xml:space="preserve">Extender las funciones del </w:t>
      </w:r>
      <w:r w:rsidR="00A9576E" w:rsidRPr="00E97C0D">
        <w:rPr>
          <w:rFonts w:ascii="Arial" w:hAnsi="Arial"/>
          <w:sz w:val="24"/>
          <w:lang w:val="es-AR"/>
        </w:rPr>
        <w:t xml:space="preserve">señor </w:t>
      </w:r>
      <w:r w:rsidR="00D712D1" w:rsidRPr="00E97C0D">
        <w:rPr>
          <w:rFonts w:ascii="Arial" w:hAnsi="Arial"/>
          <w:sz w:val="24"/>
          <w:lang w:val="es-AR"/>
        </w:rPr>
        <w:t>Gallo</w:t>
      </w:r>
      <w:r w:rsidRPr="00E97C0D">
        <w:rPr>
          <w:rFonts w:ascii="Arial" w:hAnsi="Arial"/>
          <w:sz w:val="24"/>
          <w:lang w:val="es-AR"/>
        </w:rPr>
        <w:t xml:space="preserve"> a la asignatura </w:t>
      </w:r>
      <w:r w:rsidRPr="00E97C0D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E97C0D">
        <w:rPr>
          <w:rFonts w:ascii="Arial" w:hAnsi="Arial" w:cs="Arial"/>
          <w:b/>
          <w:sz w:val="24"/>
          <w:szCs w:val="24"/>
          <w:lang w:val="es-ES"/>
        </w:rPr>
        <w:t xml:space="preserve">Teoría de la </w:t>
      </w:r>
      <w:proofErr w:type="spellStart"/>
      <w:r w:rsidR="00E97C0D">
        <w:rPr>
          <w:rFonts w:ascii="Arial" w:hAnsi="Arial" w:cs="Arial"/>
          <w:b/>
          <w:sz w:val="24"/>
          <w:szCs w:val="24"/>
          <w:lang w:val="es-ES"/>
        </w:rPr>
        <w:t>Computabilidad</w:t>
      </w:r>
      <w:proofErr w:type="spellEnd"/>
      <w:r w:rsidR="00366B2F" w:rsidRPr="00E97C0D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66B2F" w:rsidRPr="00E97C0D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66B2F" w:rsidRPr="00E97C0D">
        <w:rPr>
          <w:rFonts w:ascii="Arial" w:hAnsi="Arial" w:cs="Arial"/>
          <w:b/>
          <w:sz w:val="24"/>
          <w:szCs w:val="24"/>
          <w:lang w:val="es-ES"/>
        </w:rPr>
        <w:t>. 79</w:t>
      </w:r>
      <w:r w:rsidR="00E97C0D">
        <w:rPr>
          <w:rFonts w:ascii="Arial" w:hAnsi="Arial" w:cs="Arial"/>
          <w:b/>
          <w:sz w:val="24"/>
          <w:szCs w:val="24"/>
          <w:lang w:val="es-ES"/>
        </w:rPr>
        <w:t>49</w:t>
      </w:r>
      <w:r w:rsidR="00366B2F" w:rsidRPr="00E97C0D">
        <w:rPr>
          <w:rFonts w:ascii="Arial" w:hAnsi="Arial" w:cs="Arial"/>
          <w:b/>
          <w:sz w:val="24"/>
          <w:szCs w:val="24"/>
          <w:lang w:val="es-AR"/>
        </w:rPr>
        <w:t>)</w:t>
      </w:r>
      <w:r w:rsidRPr="00E97C0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 w:rsidR="006953B1" w:rsidRPr="00E97C0D">
        <w:rPr>
          <w:rFonts w:ascii="Arial" w:hAnsi="Arial"/>
          <w:sz w:val="24"/>
          <w:lang w:val="es-AR"/>
        </w:rPr>
        <w:t xml:space="preserve">a partir del </w:t>
      </w:r>
      <w:r w:rsidR="00E97C0D">
        <w:rPr>
          <w:rFonts w:ascii="Arial" w:hAnsi="Arial"/>
          <w:sz w:val="24"/>
          <w:lang w:val="es-AR"/>
        </w:rPr>
        <w:t>01 de abril de 2009</w:t>
      </w:r>
      <w:r w:rsidRPr="00E97C0D">
        <w:rPr>
          <w:rFonts w:ascii="Arial" w:hAnsi="Arial"/>
          <w:sz w:val="24"/>
          <w:lang w:val="es-AR"/>
        </w:rPr>
        <w:t xml:space="preserve"> y por el término de </w:t>
      </w:r>
      <w:r w:rsidR="001B5253" w:rsidRPr="00E97C0D">
        <w:rPr>
          <w:rFonts w:ascii="Arial" w:hAnsi="Arial"/>
          <w:sz w:val="24"/>
          <w:lang w:val="es-AR"/>
        </w:rPr>
        <w:t>dos</w:t>
      </w:r>
      <w:r w:rsidRPr="00E97C0D">
        <w:rPr>
          <w:rFonts w:ascii="Arial" w:hAnsi="Arial"/>
          <w:sz w:val="24"/>
          <w:lang w:val="es-AR"/>
        </w:rPr>
        <w:t xml:space="preserve"> (</w:t>
      </w:r>
      <w:r w:rsidR="00D712D1" w:rsidRPr="00E97C0D">
        <w:rPr>
          <w:rFonts w:ascii="Arial" w:hAnsi="Arial"/>
          <w:sz w:val="24"/>
          <w:lang w:val="es-AR"/>
        </w:rPr>
        <w:t>0</w:t>
      </w:r>
      <w:r w:rsidR="001B5253" w:rsidRPr="00E97C0D">
        <w:rPr>
          <w:rFonts w:ascii="Arial" w:hAnsi="Arial"/>
          <w:sz w:val="24"/>
          <w:lang w:val="es-AR"/>
        </w:rPr>
        <w:t>2</w:t>
      </w:r>
      <w:r w:rsidRPr="00E97C0D">
        <w:rPr>
          <w:rFonts w:ascii="Arial" w:hAnsi="Arial"/>
          <w:sz w:val="24"/>
          <w:lang w:val="es-AR"/>
        </w:rPr>
        <w:t>) año</w:t>
      </w:r>
      <w:r w:rsidR="00E97C0D">
        <w:rPr>
          <w:rFonts w:ascii="Arial" w:hAnsi="Arial"/>
          <w:sz w:val="24"/>
          <w:lang w:val="es-AR"/>
        </w:rPr>
        <w:t>s</w:t>
      </w:r>
      <w:r w:rsidRPr="00E97C0D">
        <w:rPr>
          <w:rFonts w:ascii="Arial" w:hAnsi="Arial"/>
          <w:sz w:val="24"/>
          <w:lang w:val="es-AR"/>
        </w:rPr>
        <w:t>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115E9"/>
    <w:rsid w:val="0013555A"/>
    <w:rsid w:val="00166748"/>
    <w:rsid w:val="001B5253"/>
    <w:rsid w:val="001C409E"/>
    <w:rsid w:val="003263E2"/>
    <w:rsid w:val="003344F1"/>
    <w:rsid w:val="00366B2F"/>
    <w:rsid w:val="003B0D41"/>
    <w:rsid w:val="004B0CF8"/>
    <w:rsid w:val="004B4D19"/>
    <w:rsid w:val="005E4F15"/>
    <w:rsid w:val="00624A6D"/>
    <w:rsid w:val="00683A97"/>
    <w:rsid w:val="006953B1"/>
    <w:rsid w:val="006A3F31"/>
    <w:rsid w:val="007F2E90"/>
    <w:rsid w:val="00943454"/>
    <w:rsid w:val="00A9576E"/>
    <w:rsid w:val="00C234E5"/>
    <w:rsid w:val="00C5719E"/>
    <w:rsid w:val="00CA0C72"/>
    <w:rsid w:val="00D4475B"/>
    <w:rsid w:val="00D712D1"/>
    <w:rsid w:val="00E107B8"/>
    <w:rsid w:val="00E456D5"/>
    <w:rsid w:val="00E97C0D"/>
    <w:rsid w:val="00EE2356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2025-07-06T05:05:00Z</dcterms:created>
  <dcterms:modified xsi:type="dcterms:W3CDTF">2025-07-06T05:05:00Z</dcterms:modified>
</cp:coreProperties>
</file>