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02" w:rsidRPr="00D73802" w:rsidRDefault="00D73802" w:rsidP="00AF2935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     </w:t>
      </w:r>
      <w:r w:rsidR="00F142B7">
        <w:rPr>
          <w:rFonts w:eastAsia="Arial"/>
          <w:b/>
          <w:lang w:val="es-AR" w:eastAsia="es-AR"/>
        </w:rPr>
        <w:t xml:space="preserve">           </w:t>
      </w:r>
      <w:r w:rsidRPr="00D73802">
        <w:rPr>
          <w:rFonts w:eastAsia="Arial"/>
          <w:b/>
          <w:lang w:val="es-AR" w:eastAsia="es-AR"/>
        </w:rPr>
        <w:t xml:space="preserve">    REGISTRADO BAJO CDCIC-272/20</w:t>
      </w:r>
    </w:p>
    <w:p w:rsidR="00F142B7" w:rsidRPr="00F142B7" w:rsidRDefault="00F142B7" w:rsidP="00AF2935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         </w:t>
      </w:r>
      <w:r w:rsidRPr="00D73802">
        <w:rPr>
          <w:rFonts w:eastAsia="Arial"/>
          <w:b/>
          <w:lang w:val="es-AR" w:eastAsia="es-AR"/>
        </w:rPr>
        <w:t xml:space="preserve">Expediente Nº </w:t>
      </w:r>
      <w:r w:rsidRPr="00AF2935">
        <w:rPr>
          <w:rFonts w:eastAsia="Arial"/>
          <w:b/>
          <w:lang w:val="es-AR" w:eastAsia="es-AR"/>
        </w:rPr>
        <w:t>2464/12</w:t>
      </w:r>
    </w:p>
    <w:p w:rsidR="00F142B7" w:rsidRDefault="00D73802" w:rsidP="00AF2935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73802">
        <w:rPr>
          <w:rFonts w:eastAsia="Arial"/>
          <w:b/>
          <w:lang w:val="es-AR" w:eastAsia="es-AR"/>
        </w:rPr>
        <w:t>BAHIA BLANCA, 15 de diciembre de 2020</w:t>
      </w:r>
    </w:p>
    <w:p w:rsidR="00D73802" w:rsidRPr="00D73802" w:rsidRDefault="00D73802" w:rsidP="00AF2935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VISTO: </w:t>
      </w:r>
    </w:p>
    <w:p w:rsidR="00F142B7" w:rsidRDefault="00D73802" w:rsidP="00F142B7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D73802">
        <w:rPr>
          <w:rFonts w:eastAsia="Arial"/>
          <w:lang w:val="es-AR" w:eastAsia="es-AR"/>
        </w:rPr>
        <w:t xml:space="preserve">                 </w:t>
      </w:r>
      <w:r w:rsidR="00F142B7" w:rsidRPr="00F142B7">
        <w:rPr>
          <w:rFonts w:eastAsia="Arial"/>
          <w:lang w:val="es-ES_tradnl" w:eastAsia="es-AR"/>
        </w:rPr>
        <w:t xml:space="preserve">El informe elaborado por la DNGYFU del ME en donde se solicita un acto administrativo en el cual incorporen las actividades profesionales reservadas de acuerdo a la RM 1254/18 en el Plan de Estudio analizado por CONEAU; </w:t>
      </w:r>
    </w:p>
    <w:p w:rsidR="00D73802" w:rsidRPr="00D73802" w:rsidRDefault="00D73802" w:rsidP="00F142B7">
      <w:pPr>
        <w:spacing w:after="160" w:line="259" w:lineRule="auto"/>
        <w:ind w:left="273" w:firstLine="72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La Ley Nº 24.521 de Educación Superior (LES); 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D73802">
        <w:rPr>
          <w:rFonts w:eastAsia="Arial"/>
          <w:lang w:val="es-AR" w:eastAsia="es-AR"/>
        </w:rPr>
        <w:t>La Resolución 1.254/18 del Ministerio de Educación de la Nación sobre Alcances y Actividades profesionales reservadas de los títulos de grado</w:t>
      </w:r>
      <w:r w:rsidRPr="00D73802">
        <w:rPr>
          <w:rFonts w:ascii="Arial" w:eastAsia="Arial" w:hAnsi="Arial" w:cs="Arial"/>
          <w:color w:val="57585B"/>
          <w:sz w:val="23"/>
          <w:szCs w:val="23"/>
          <w:shd w:val="clear" w:color="auto" w:fill="F4F4F4"/>
          <w:lang w:val="es-AR" w:eastAsia="es-AR"/>
        </w:rPr>
        <w:t xml:space="preserve"> </w:t>
      </w:r>
      <w:r w:rsidRPr="00D73802">
        <w:rPr>
          <w:rFonts w:eastAsia="Arial"/>
          <w:lang w:val="es-AR" w:eastAsia="es-AR"/>
        </w:rPr>
        <w:t>comprendido en el artículo 43 de la LES.</w:t>
      </w:r>
      <w:r w:rsidRPr="00D73802">
        <w:rPr>
          <w:rFonts w:eastAsia="Arial"/>
          <w:lang w:val="es-ES_tradnl" w:eastAsia="es-AR"/>
        </w:rPr>
        <w:t xml:space="preserve">; 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 CONSIDERANDO: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Que la</w:t>
      </w:r>
      <w:r w:rsidRPr="00D73802">
        <w:rPr>
          <w:rFonts w:eastAsia="Arial"/>
          <w:b/>
          <w:lang w:val="es-AR" w:eastAsia="es-AR"/>
        </w:rPr>
        <w:t xml:space="preserve"> </w:t>
      </w:r>
      <w:r w:rsidRPr="00D73802">
        <w:rPr>
          <w:rFonts w:eastAsia="Arial"/>
          <w:lang w:val="es-ES_tradnl" w:eastAsia="es-AR"/>
        </w:rPr>
        <w:t xml:space="preserve">LES establece en su </w:t>
      </w:r>
      <w:r w:rsidRPr="00D73802">
        <w:rPr>
          <w:rFonts w:eastAsia="Arial"/>
          <w:lang w:val="es-AR" w:eastAsia="es-AR"/>
        </w:rPr>
        <w:t xml:space="preserve">Art. 43º de que hay algunas profesiones cuyo ejercicio puede comprometer el interés público poniendo en riesgo de modo directo la salud, la seguridad, los derechos, los bienes o la formación de los habitantes; 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Que la carrera Ingeniería en Computación está  comprendida en la nómina dicho artículo; 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 Que el Art. 34º de la Resolución Nº 1254/18 aprueba las Actividades Profesionales Reservadas a dicha titulación;</w:t>
      </w:r>
    </w:p>
    <w:p w:rsidR="00D73802" w:rsidRPr="00D73802" w:rsidRDefault="00D73802" w:rsidP="00D7380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Que es necesario emitir un acto administrativo incorporando las mismas al Plan de Estudios vigente de dicha carrera; </w:t>
      </w: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 xml:space="preserve">                 Que el Consejo Departamental aprobó en su reunión ordinaria de fecha 15 de diciembre de 2020 dicha incorporación;</w:t>
      </w: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73802" w:rsidRPr="00D73802" w:rsidRDefault="00D73802" w:rsidP="00D7380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POR ELLO, </w:t>
      </w:r>
    </w:p>
    <w:p w:rsidR="00AF2935" w:rsidRDefault="00D73802" w:rsidP="00D7380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73802">
        <w:rPr>
          <w:rFonts w:eastAsia="Arial"/>
          <w:b/>
          <w:lang w:val="es-AR" w:eastAsia="es-AR"/>
        </w:rPr>
        <w:t xml:space="preserve">EL CONSEJO DEPARTAMENTAL DE </w:t>
      </w:r>
    </w:p>
    <w:p w:rsidR="00D73802" w:rsidRPr="00D73802" w:rsidRDefault="00D73802" w:rsidP="00D7380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>CIENCIAS E INGENIERÍA DE LA COMPUTACIÓN</w:t>
      </w:r>
    </w:p>
    <w:p w:rsidR="00D73802" w:rsidRPr="00D73802" w:rsidRDefault="00D73802" w:rsidP="00D7380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73802">
        <w:rPr>
          <w:rFonts w:eastAsia="Arial"/>
          <w:b/>
          <w:lang w:val="es-AR" w:eastAsia="es-AR"/>
        </w:rPr>
        <w:t>RESUELVE:</w:t>
      </w:r>
    </w:p>
    <w:p w:rsidR="00D73802" w:rsidRPr="00D73802" w:rsidRDefault="00D73802" w:rsidP="00D7380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D73802">
        <w:rPr>
          <w:rFonts w:eastAsia="Arial"/>
          <w:b/>
          <w:lang w:val="es-AR" w:eastAsia="es-AR"/>
        </w:rPr>
        <w:t>ARTICULO 1º:</w:t>
      </w:r>
      <w:r w:rsidRPr="00D73802">
        <w:rPr>
          <w:rFonts w:eastAsia="Arial"/>
          <w:lang w:val="es-AR" w:eastAsia="es-AR"/>
        </w:rPr>
        <w:t xml:space="preserve"> Aprobar para el Plan 2013 de la carrera Ingeniería en Computación, las Actividades Profesionales Reservadas establecidas por la  Resolución Ministerial Nº 1254/18 en su Anexo XXXI, que se detallan a continuación:</w:t>
      </w:r>
    </w:p>
    <w:p w:rsidR="00D73802" w:rsidRPr="00D73802" w:rsidRDefault="00D73802" w:rsidP="00D73802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bookmarkStart w:id="0" w:name="_GoBack"/>
      <w:bookmarkEnd w:id="0"/>
      <w:r w:rsidRPr="00D73802">
        <w:rPr>
          <w:rFonts w:eastAsia="Arial"/>
          <w:b/>
          <w:lang w:val="es-AR" w:eastAsia="es-AR"/>
        </w:rPr>
        <w:lastRenderedPageBreak/>
        <w:t>///CDCIC-272/20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1. Diseñar y proyectar computadores; sistemas embebidos; sistemas de generación, transmisión y procesamiento de señales digitales; sistemas computarizados de automatización y de control; sistemas de procesamiento y de comunicación de datos.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2. Especificar, proyectar y desarrollar, en lo concerniente a su actividad profesional, software cuya utilización pueda afectar la seguridad, salud, bienes o derechos.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3. Proyectar, dirigir y controlar la construcción, implementación, operación y mantenimiento de lo anteriormente mencionado.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4. Certificar el funcionamiento, condición de uso o estado de los sistemas mencionados anteriormente.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D73802">
        <w:rPr>
          <w:rFonts w:eastAsia="Arial"/>
          <w:lang w:val="es-AR" w:eastAsia="es-AR"/>
        </w:rPr>
        <w:t>5. Proyectar y dirigir lo referido a la higiene y seguridad, en su actividad profesional, incluyendo seguridad informática</w:t>
      </w:r>
    </w:p>
    <w:p w:rsidR="00D73802" w:rsidRPr="00D73802" w:rsidRDefault="00D73802" w:rsidP="00D73802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</w:p>
    <w:p w:rsidR="00930023" w:rsidRPr="00AF2935" w:rsidRDefault="00D73802" w:rsidP="00D73802">
      <w:pPr>
        <w:rPr>
          <w:lang w:val="es-AR"/>
        </w:rPr>
      </w:pPr>
      <w:r w:rsidRPr="00D73802">
        <w:rPr>
          <w:rFonts w:eastAsia="Arial"/>
          <w:b/>
          <w:lang w:val="es-AR" w:eastAsia="es-AR"/>
        </w:rPr>
        <w:t>ARTICULO 2º:</w:t>
      </w:r>
      <w:r w:rsidRPr="00D73802">
        <w:rPr>
          <w:rFonts w:eastAsia="Arial"/>
          <w:lang w:val="es-AR" w:eastAsia="es-AR"/>
        </w:rPr>
        <w:t xml:space="preserve"> Regístrese; incorpórese al </w:t>
      </w:r>
      <w:proofErr w:type="spellStart"/>
      <w:r w:rsidRPr="00D73802">
        <w:rPr>
          <w:rFonts w:eastAsia="Arial"/>
          <w:lang w:val="es-AR" w:eastAsia="es-AR"/>
        </w:rPr>
        <w:t>Expte</w:t>
      </w:r>
      <w:proofErr w:type="spellEnd"/>
      <w:r w:rsidRPr="00D73802">
        <w:rPr>
          <w:rFonts w:eastAsia="Arial"/>
          <w:lang w:val="es-AR" w:eastAsia="es-AR"/>
        </w:rPr>
        <w:t xml:space="preserve">. 056/2006 (2º Cuerpo: </w:t>
      </w:r>
      <w:proofErr w:type="spellStart"/>
      <w:r w:rsidRPr="00D73802">
        <w:rPr>
          <w:rFonts w:eastAsia="Arial"/>
          <w:lang w:val="es-AR" w:eastAsia="es-AR"/>
        </w:rPr>
        <w:t>Expte</w:t>
      </w:r>
      <w:proofErr w:type="spellEnd"/>
      <w:r w:rsidRPr="00D73802">
        <w:rPr>
          <w:rFonts w:eastAsia="Arial"/>
          <w:lang w:val="es-AR" w:eastAsia="es-AR"/>
        </w:rPr>
        <w:t>. 348/96) pase a la Dirección de Gestión Administrativa de Planes de Estudio a sus efectos. -------</w:t>
      </w:r>
      <w:r>
        <w:rPr>
          <w:rFonts w:eastAsia="Arial"/>
          <w:lang w:val="es-AR" w:eastAsia="es-AR"/>
        </w:rPr>
        <w:t>--------------</w:t>
      </w:r>
    </w:p>
    <w:sectPr w:rsidR="00930023" w:rsidRPr="00AF2935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B1D" w:rsidRDefault="00A42B1D">
      <w:r>
        <w:separator/>
      </w:r>
    </w:p>
  </w:endnote>
  <w:endnote w:type="continuationSeparator" w:id="0">
    <w:p w:rsidR="00A42B1D" w:rsidRDefault="00A4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B1D" w:rsidRDefault="00A42B1D">
      <w:r>
        <w:separator/>
      </w:r>
    </w:p>
  </w:footnote>
  <w:footnote w:type="continuationSeparator" w:id="0">
    <w:p w:rsidR="00A42B1D" w:rsidRDefault="00A42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2D4F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A6C47"/>
    <w:rsid w:val="000B1D7A"/>
    <w:rsid w:val="00153A9D"/>
    <w:rsid w:val="00174117"/>
    <w:rsid w:val="00190744"/>
    <w:rsid w:val="001971C7"/>
    <w:rsid w:val="001C46FB"/>
    <w:rsid w:val="00207857"/>
    <w:rsid w:val="00213AEA"/>
    <w:rsid w:val="00214603"/>
    <w:rsid w:val="002225C1"/>
    <w:rsid w:val="00357DB5"/>
    <w:rsid w:val="00384819"/>
    <w:rsid w:val="00387856"/>
    <w:rsid w:val="00400C49"/>
    <w:rsid w:val="00440707"/>
    <w:rsid w:val="00445B1D"/>
    <w:rsid w:val="00490DF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42B1D"/>
    <w:rsid w:val="00AA413C"/>
    <w:rsid w:val="00AC49BB"/>
    <w:rsid w:val="00AF2935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73802"/>
    <w:rsid w:val="00D9219F"/>
    <w:rsid w:val="00D93BE7"/>
    <w:rsid w:val="00E12C47"/>
    <w:rsid w:val="00E16110"/>
    <w:rsid w:val="00E96602"/>
    <w:rsid w:val="00EC1810"/>
    <w:rsid w:val="00F142B7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7E418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2021-03-26T14:29:00Z</dcterms:created>
  <dcterms:modified xsi:type="dcterms:W3CDTF">2021-03-26T15:17:00Z</dcterms:modified>
</cp:coreProperties>
</file>