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F44B1" w14:textId="77777777" w:rsidR="0095731A" w:rsidRPr="0095731A" w:rsidRDefault="0095731A" w:rsidP="0095731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5731A">
        <w:rPr>
          <w:rFonts w:eastAsia="Arial"/>
          <w:b/>
          <w:lang w:val="es-AR" w:eastAsia="es-AR"/>
        </w:rPr>
        <w:t>REGISTRADO BAJO CDCIC-125/25</w:t>
      </w:r>
    </w:p>
    <w:p w14:paraId="49FB145D" w14:textId="11488C07" w:rsidR="0095731A" w:rsidRPr="0095731A" w:rsidRDefault="00B27136" w:rsidP="0095731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 al Expe. N° 1570</w:t>
      </w:r>
      <w:bookmarkStart w:id="0" w:name="_GoBack"/>
      <w:bookmarkEnd w:id="0"/>
      <w:r w:rsidR="0095731A" w:rsidRPr="0095731A">
        <w:rPr>
          <w:rFonts w:eastAsia="Arial"/>
          <w:b/>
          <w:lang w:val="es-AR" w:eastAsia="es-AR"/>
        </w:rPr>
        <w:t>/25</w:t>
      </w:r>
    </w:p>
    <w:p w14:paraId="40491A5D" w14:textId="1B3FE2E9" w:rsidR="0095731A" w:rsidRPr="0095731A" w:rsidRDefault="0095731A" w:rsidP="0095731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5731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mayo de 2025</w:t>
      </w:r>
    </w:p>
    <w:p w14:paraId="4F852ED0" w14:textId="77777777" w:rsidR="0095731A" w:rsidRPr="0095731A" w:rsidRDefault="0095731A" w:rsidP="0095731A">
      <w:pPr>
        <w:rPr>
          <w:rFonts w:ascii="Arial" w:hAnsi="Arial" w:cs="Arial"/>
          <w:szCs w:val="20"/>
          <w:lang w:val="es-AR" w:eastAsia="es-ES"/>
        </w:rPr>
      </w:pPr>
    </w:p>
    <w:p w14:paraId="4361B0E9" w14:textId="77777777" w:rsidR="0095731A" w:rsidRPr="0095731A" w:rsidRDefault="0095731A" w:rsidP="0095731A">
      <w:pPr>
        <w:rPr>
          <w:rFonts w:eastAsia="Arial"/>
          <w:b/>
          <w:lang w:val="es-AR" w:eastAsia="es-AR"/>
        </w:rPr>
      </w:pPr>
      <w:r w:rsidRPr="0095731A">
        <w:rPr>
          <w:rFonts w:eastAsia="Arial"/>
          <w:b/>
          <w:lang w:val="es-AR" w:eastAsia="es-AR"/>
        </w:rPr>
        <w:t xml:space="preserve">VISTO: </w:t>
      </w:r>
    </w:p>
    <w:p w14:paraId="15CCC233" w14:textId="77777777" w:rsidR="0095731A" w:rsidRPr="0095731A" w:rsidRDefault="0095731A" w:rsidP="0095731A">
      <w:pPr>
        <w:ind w:firstLine="851"/>
        <w:jc w:val="both"/>
        <w:rPr>
          <w:rFonts w:eastAsia="Arial"/>
          <w:lang w:val="es-AR" w:eastAsia="es-AR"/>
        </w:rPr>
      </w:pPr>
    </w:p>
    <w:p w14:paraId="6B42D30D" w14:textId="77777777" w:rsidR="0095731A" w:rsidRPr="0095731A" w:rsidRDefault="0095731A" w:rsidP="0095731A">
      <w:pPr>
        <w:ind w:firstLine="851"/>
        <w:jc w:val="both"/>
        <w:rPr>
          <w:rFonts w:eastAsia="Arial"/>
          <w:b/>
          <w:lang w:val="es-AR" w:eastAsia="es-AR"/>
        </w:rPr>
      </w:pPr>
      <w:r w:rsidRPr="0095731A">
        <w:rPr>
          <w:rFonts w:eastAsia="Arial"/>
          <w:lang w:val="es-AR" w:eastAsia="es-AR"/>
        </w:rPr>
        <w:t xml:space="preserve">El cargo de Ayudante de Docencia “B” (Cargo de Planta 27022109) en la asignatura “Arquitectura y Diseño de Sistemas” (Cód. 7527) llamado a concurso por Res. CDCIC-090/25*Expe. 1028/25 y declarado desierto por Res. CDCIC-124/25; y </w:t>
      </w:r>
    </w:p>
    <w:p w14:paraId="7DA78039" w14:textId="77777777" w:rsidR="0095731A" w:rsidRPr="0095731A" w:rsidRDefault="0095731A" w:rsidP="0095731A">
      <w:pPr>
        <w:jc w:val="both"/>
        <w:rPr>
          <w:rFonts w:eastAsia="Arial"/>
          <w:b/>
          <w:lang w:val="es-AR" w:eastAsia="es-AR"/>
        </w:rPr>
      </w:pPr>
    </w:p>
    <w:p w14:paraId="1DEEF721" w14:textId="77777777" w:rsidR="0095731A" w:rsidRPr="0095731A" w:rsidRDefault="0095731A" w:rsidP="0095731A">
      <w:pPr>
        <w:jc w:val="both"/>
        <w:rPr>
          <w:rFonts w:eastAsia="Arial"/>
          <w:b/>
          <w:lang w:val="es-AR" w:eastAsia="es-AR"/>
        </w:rPr>
      </w:pPr>
    </w:p>
    <w:p w14:paraId="738B8088" w14:textId="77777777" w:rsidR="0095731A" w:rsidRPr="0095731A" w:rsidRDefault="0095731A" w:rsidP="0095731A">
      <w:pPr>
        <w:rPr>
          <w:rFonts w:eastAsia="Arial"/>
          <w:b/>
          <w:lang w:val="es-AR" w:eastAsia="es-AR"/>
        </w:rPr>
      </w:pPr>
      <w:r w:rsidRPr="0095731A">
        <w:rPr>
          <w:rFonts w:eastAsia="Arial"/>
          <w:b/>
          <w:lang w:val="es-AR" w:eastAsia="es-AR"/>
        </w:rPr>
        <w:t>CONSIDERANDO:</w:t>
      </w:r>
    </w:p>
    <w:p w14:paraId="49CECF8D" w14:textId="77777777" w:rsidR="0095731A" w:rsidRPr="0095731A" w:rsidRDefault="0095731A" w:rsidP="0095731A">
      <w:pPr>
        <w:rPr>
          <w:rFonts w:eastAsia="Arial"/>
          <w:lang w:val="es-AR" w:eastAsia="es-AR"/>
        </w:rPr>
      </w:pPr>
    </w:p>
    <w:p w14:paraId="1DFD2EAA" w14:textId="77777777" w:rsidR="0095731A" w:rsidRPr="0095731A" w:rsidRDefault="0095731A" w:rsidP="0095731A">
      <w:pPr>
        <w:ind w:right="-29" w:firstLine="709"/>
        <w:jc w:val="both"/>
        <w:rPr>
          <w:rFonts w:eastAsia="Arial"/>
          <w:lang w:val="es-AR" w:eastAsia="es-AR"/>
        </w:rPr>
      </w:pPr>
      <w:r w:rsidRPr="0095731A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14F3EC74" w14:textId="77777777" w:rsidR="0095731A" w:rsidRPr="0095731A" w:rsidRDefault="0095731A" w:rsidP="0095731A">
      <w:pPr>
        <w:jc w:val="both"/>
        <w:rPr>
          <w:rFonts w:eastAsia="Arial"/>
          <w:lang w:val="es-AR" w:eastAsia="es-AR"/>
        </w:rPr>
      </w:pPr>
      <w:r w:rsidRPr="0095731A">
        <w:rPr>
          <w:rFonts w:eastAsia="Arial"/>
          <w:lang w:val="es-AR" w:eastAsia="es-AR"/>
        </w:rPr>
        <w:tab/>
      </w:r>
    </w:p>
    <w:p w14:paraId="6CC2D68F" w14:textId="77777777" w:rsidR="0095731A" w:rsidRPr="0095731A" w:rsidRDefault="0095731A" w:rsidP="0095731A">
      <w:pPr>
        <w:jc w:val="both"/>
        <w:rPr>
          <w:rFonts w:eastAsia="Arial"/>
          <w:lang w:val="es-AR" w:eastAsia="es-AR"/>
        </w:rPr>
      </w:pPr>
      <w:r w:rsidRPr="0095731A">
        <w:rPr>
          <w:rFonts w:eastAsia="Arial"/>
          <w:lang w:val="es-AR" w:eastAsia="es-AR"/>
        </w:rPr>
        <w:t xml:space="preserve">            Que el Consejo Departamental resolvió, en su reunión ordinaria de fecha 13 de mayo de 2025, aprobar dicho bloqueo;</w:t>
      </w:r>
    </w:p>
    <w:p w14:paraId="09AE238A" w14:textId="77777777" w:rsidR="0095731A" w:rsidRPr="0095731A" w:rsidRDefault="0095731A" w:rsidP="0095731A">
      <w:pPr>
        <w:jc w:val="both"/>
        <w:rPr>
          <w:rFonts w:eastAsia="Arial"/>
          <w:lang w:val="es-AR" w:eastAsia="es-AR"/>
        </w:rPr>
      </w:pPr>
    </w:p>
    <w:p w14:paraId="789614B6" w14:textId="77777777" w:rsidR="0095731A" w:rsidRPr="0095731A" w:rsidRDefault="0095731A" w:rsidP="0095731A">
      <w:pPr>
        <w:jc w:val="both"/>
        <w:rPr>
          <w:rFonts w:eastAsia="Arial"/>
          <w:lang w:val="es-AR" w:eastAsia="es-AR"/>
        </w:rPr>
      </w:pPr>
    </w:p>
    <w:p w14:paraId="30A57112" w14:textId="77777777" w:rsidR="0095731A" w:rsidRPr="0095731A" w:rsidRDefault="0095731A" w:rsidP="0095731A">
      <w:pPr>
        <w:jc w:val="both"/>
        <w:rPr>
          <w:rFonts w:eastAsia="Arial"/>
          <w:b/>
          <w:lang w:val="es-AR" w:eastAsia="es-AR"/>
        </w:rPr>
      </w:pPr>
      <w:r w:rsidRPr="0095731A">
        <w:rPr>
          <w:rFonts w:eastAsia="Arial"/>
          <w:b/>
          <w:lang w:val="es-AR" w:eastAsia="es-AR"/>
        </w:rPr>
        <w:t xml:space="preserve">POR ELLO, </w:t>
      </w:r>
    </w:p>
    <w:p w14:paraId="55EF8931" w14:textId="77777777" w:rsidR="0095731A" w:rsidRPr="0095731A" w:rsidRDefault="0095731A" w:rsidP="0095731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16F0BD8" w14:textId="77777777" w:rsidR="0095731A" w:rsidRPr="0095731A" w:rsidRDefault="0095731A" w:rsidP="0095731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5731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7C263EA6" w14:textId="77777777" w:rsidR="0095731A" w:rsidRPr="0095731A" w:rsidRDefault="0095731A" w:rsidP="0095731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5731A">
        <w:rPr>
          <w:rFonts w:eastAsia="Arial"/>
          <w:b/>
          <w:lang w:val="es-AR" w:eastAsia="es-AR"/>
        </w:rPr>
        <w:t>RESUELVE:</w:t>
      </w:r>
    </w:p>
    <w:p w14:paraId="623E56B2" w14:textId="77777777" w:rsidR="0095731A" w:rsidRPr="0095731A" w:rsidRDefault="0095731A" w:rsidP="0095731A">
      <w:pPr>
        <w:ind w:right="-29"/>
        <w:jc w:val="both"/>
        <w:rPr>
          <w:rFonts w:eastAsia="Arial"/>
          <w:lang w:val="es-ES_tradnl" w:eastAsia="es-AR"/>
        </w:rPr>
      </w:pPr>
      <w:r w:rsidRPr="0095731A">
        <w:rPr>
          <w:rFonts w:eastAsia="Arial"/>
          <w:b/>
          <w:lang w:val="es-AR" w:eastAsia="es-AR"/>
        </w:rPr>
        <w:t>ARTICULO 1º:</w:t>
      </w:r>
      <w:r w:rsidRPr="0095731A">
        <w:rPr>
          <w:rFonts w:eastAsia="Arial"/>
          <w:lang w:val="es-AR" w:eastAsia="es-AR"/>
        </w:rPr>
        <w:t xml:space="preserve"> </w:t>
      </w:r>
      <w:r w:rsidRPr="0095731A">
        <w:rPr>
          <w:rFonts w:eastAsia="Arial"/>
          <w:lang w:val="es-ES_tradnl" w:eastAsia="es-AR"/>
        </w:rPr>
        <w:t>Bloquear el cargo de Ayudante de Docencia “B” (</w:t>
      </w:r>
      <w:r w:rsidRPr="0095731A">
        <w:rPr>
          <w:rFonts w:eastAsia="Arial"/>
          <w:b/>
          <w:lang w:val="es-ES_tradnl" w:eastAsia="es-AR"/>
        </w:rPr>
        <w:t xml:space="preserve">Cargo de Planta </w:t>
      </w:r>
      <w:r w:rsidRPr="0095731A">
        <w:rPr>
          <w:rFonts w:eastAsia="Arial"/>
          <w:b/>
          <w:bCs/>
          <w:lang w:val="es-ES_tradnl" w:eastAsia="es-AR"/>
        </w:rPr>
        <w:t>27022109</w:t>
      </w:r>
      <w:r w:rsidRPr="0095731A">
        <w:rPr>
          <w:rFonts w:eastAsia="Arial"/>
          <w:b/>
          <w:lang w:val="es-ES_tradnl" w:eastAsia="es-AR"/>
        </w:rPr>
        <w:t>)</w:t>
      </w:r>
      <w:r w:rsidRPr="0095731A">
        <w:rPr>
          <w:rFonts w:eastAsia="Arial"/>
          <w:lang w:val="es-ES_tradnl" w:eastAsia="es-AR"/>
        </w:rPr>
        <w:t>, con motivo de haber sido llamado a concurso por Res.</w:t>
      </w:r>
      <w:r w:rsidRPr="0095731A">
        <w:rPr>
          <w:rFonts w:eastAsia="Arial"/>
          <w:lang w:val="es-AR" w:eastAsia="es-AR"/>
        </w:rPr>
        <w:t>CDCIC-090/25*Expe. 1028/25 y declarado desierto por Res. CDCIC-124/25</w:t>
      </w:r>
      <w:r w:rsidRPr="0095731A">
        <w:rPr>
          <w:rFonts w:eastAsia="Arial"/>
          <w:b/>
          <w:lang w:val="es-ES_tradnl" w:eastAsia="es-AR"/>
        </w:rPr>
        <w:t>,</w:t>
      </w:r>
      <w:r w:rsidRPr="0095731A">
        <w:rPr>
          <w:rFonts w:eastAsia="Arial"/>
          <w:lang w:val="es-ES_tradnl" w:eastAsia="es-AR"/>
        </w:rPr>
        <w:t xml:space="preserve"> desde el 13 de mayo y hasta el 31 de julio de 2025.</w:t>
      </w:r>
      <w:r w:rsidRPr="0095731A">
        <w:rPr>
          <w:rFonts w:eastAsia="Arial"/>
          <w:b/>
          <w:lang w:val="es-ES_tradnl" w:eastAsia="es-AR"/>
        </w:rPr>
        <w:t xml:space="preserve"> </w:t>
      </w:r>
    </w:p>
    <w:p w14:paraId="0C90D631" w14:textId="77777777" w:rsidR="0095731A" w:rsidRPr="0095731A" w:rsidRDefault="0095731A" w:rsidP="0095731A">
      <w:pPr>
        <w:ind w:right="-29"/>
        <w:jc w:val="both"/>
        <w:rPr>
          <w:rFonts w:eastAsia="Arial"/>
          <w:lang w:val="es-ES_tradnl" w:eastAsia="es-AR"/>
        </w:rPr>
      </w:pPr>
    </w:p>
    <w:p w14:paraId="2B75BC04" w14:textId="77777777" w:rsidR="0095731A" w:rsidRPr="0095731A" w:rsidRDefault="0095731A" w:rsidP="0095731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5731A">
        <w:rPr>
          <w:rFonts w:eastAsia="Arial" w:cs="Arial"/>
          <w:b/>
          <w:lang w:val="es-AR" w:eastAsia="es-AR"/>
        </w:rPr>
        <w:t>ARTICULO 2º:</w:t>
      </w:r>
      <w:r w:rsidRPr="0095731A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5EBAB15B" w14:textId="77777777" w:rsidR="0095731A" w:rsidRPr="0095731A" w:rsidRDefault="0095731A" w:rsidP="0095731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5731A">
        <w:rPr>
          <w:rFonts w:eastAsia="Arial" w:cs="Arial"/>
          <w:b/>
          <w:lang w:val="es-AR" w:eastAsia="es-AR"/>
        </w:rPr>
        <w:t>ARTICULO 3º:</w:t>
      </w:r>
      <w:r w:rsidRPr="0095731A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------------------------------------------------------------------</w:t>
      </w:r>
    </w:p>
    <w:p w14:paraId="3B32C9F9" w14:textId="77777777" w:rsidR="0095731A" w:rsidRPr="0095731A" w:rsidRDefault="0095731A" w:rsidP="0095731A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267B2E19" w14:textId="77777777" w:rsidR="0095731A" w:rsidRPr="0095731A" w:rsidRDefault="0095731A" w:rsidP="0095731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080F6" w14:textId="77777777" w:rsidR="00ED5182" w:rsidRDefault="00ED5182">
      <w:r>
        <w:separator/>
      </w:r>
    </w:p>
  </w:endnote>
  <w:endnote w:type="continuationSeparator" w:id="0">
    <w:p w14:paraId="0DADC55C" w14:textId="77777777" w:rsidR="00ED5182" w:rsidRDefault="00ED5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15B1E" w14:textId="77777777" w:rsidR="00ED5182" w:rsidRDefault="00ED5182">
      <w:r>
        <w:separator/>
      </w:r>
    </w:p>
  </w:footnote>
  <w:footnote w:type="continuationSeparator" w:id="0">
    <w:p w14:paraId="0E315549" w14:textId="77777777" w:rsidR="00ED5182" w:rsidRDefault="00ED5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48D8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31A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136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5182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2025-05-15T12:51:00Z</dcterms:created>
  <dcterms:modified xsi:type="dcterms:W3CDTF">2025-05-20T11:46:00Z</dcterms:modified>
</cp:coreProperties>
</file>