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16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CDCC-064/97</w:t>
      </w:r>
    </w:p>
    <w:p w:rsidR="00000000" w:rsidRDefault="00931642">
      <w:pPr>
        <w:rPr>
          <w:rFonts w:ascii="Arial" w:hAnsi="Arial" w:cs="Arial"/>
          <w:sz w:val="24"/>
          <w:szCs w:val="24"/>
        </w:rPr>
      </w:pPr>
    </w:p>
    <w:p w:rsidR="00000000" w:rsidRDefault="009316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31642">
      <w:pPr>
        <w:rPr>
          <w:rFonts w:ascii="Arial" w:hAnsi="Arial" w:cs="Arial"/>
          <w:sz w:val="24"/>
          <w:szCs w:val="24"/>
        </w:rPr>
      </w:pPr>
    </w:p>
    <w:p w:rsidR="00000000" w:rsidRDefault="009316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931642">
      <w:pPr>
        <w:rPr>
          <w:rFonts w:ascii="Arial" w:hAnsi="Arial" w:cs="Arial"/>
          <w:sz w:val="24"/>
          <w:szCs w:val="24"/>
        </w:rPr>
      </w:pPr>
    </w:p>
    <w:p w:rsidR="00000000" w:rsidRDefault="0093164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resolución DCC-034/97, emanada de la Dirección del Departamento de Ciencias de la Computación; y</w:t>
      </w:r>
    </w:p>
    <w:p w:rsidR="00000000" w:rsidRDefault="00931642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9316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316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93164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actitud debió asumirse por razones de fuerza mayor;</w:t>
      </w:r>
    </w:p>
    <w:p w:rsidR="00000000" w:rsidRDefault="0093164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316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931642">
      <w:pPr>
        <w:rPr>
          <w:rFonts w:ascii="Arial" w:hAnsi="Arial" w:cs="Arial"/>
          <w:sz w:val="24"/>
          <w:szCs w:val="24"/>
        </w:rPr>
      </w:pPr>
    </w:p>
    <w:p w:rsidR="00000000" w:rsidRDefault="00931642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</w:t>
      </w:r>
      <w:r>
        <w:rPr>
          <w:rFonts w:ascii="Arial" w:hAnsi="Arial" w:cs="Arial"/>
          <w:b/>
          <w:bCs/>
          <w:sz w:val="24"/>
          <w:szCs w:val="24"/>
        </w:rPr>
        <w:t>-nión extraordinaria de fecha 04 de septiembre de 1997</w:t>
      </w:r>
    </w:p>
    <w:p w:rsidR="00000000" w:rsidRDefault="009316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316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31642">
      <w:pPr>
        <w:jc w:val="both"/>
        <w:rPr>
          <w:rFonts w:ascii="Arial" w:hAnsi="Arial" w:cs="Arial"/>
          <w:sz w:val="24"/>
          <w:szCs w:val="24"/>
        </w:rPr>
      </w:pPr>
    </w:p>
    <w:p w:rsidR="00000000" w:rsidRDefault="00931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Ratificar la resolución DCC-034/97 emanada de la Dirección del Departamento de Ciencias de la Computación, por la cual se acepta la renuncia</w:t>
      </w:r>
      <w:r>
        <w:rPr>
          <w:rFonts w:ascii="Arial" w:hAnsi="Arial" w:cs="Arial"/>
          <w:sz w:val="24"/>
          <w:szCs w:val="24"/>
        </w:rPr>
        <w:t xml:space="preserve"> del señor Licenciado Dario Fabián Medrano.-</w:t>
      </w:r>
    </w:p>
    <w:p w:rsidR="00000000" w:rsidRDefault="0093164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3164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pase a la Dirección General de Personal para su conocimiento; cumplido, archívese.---------------------------------------------------------------------------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</w:t>
      </w:r>
    </w:p>
    <w:p w:rsidR="00000000" w:rsidRDefault="00931642"/>
    <w:p w:rsidR="00000000" w:rsidRDefault="00931642"/>
    <w:p w:rsidR="00000000" w:rsidRDefault="00931642"/>
    <w:p w:rsidR="00000000" w:rsidRDefault="00931642"/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642"/>
    <w:rsid w:val="0093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Company> 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CDCC-004/97</dc:title>
  <dc:subject/>
  <dc:creator>Dto. Ciencias de la Computaci</dc:creator>
  <cp:keywords/>
  <dc:description/>
  <cp:lastModifiedBy>Keith</cp:lastModifiedBy>
  <cp:revision>2</cp:revision>
  <cp:lastPrinted>1997-07-10T14:50:00Z</cp:lastPrinted>
  <dcterms:created xsi:type="dcterms:W3CDTF">2025-07-06T00:47:00Z</dcterms:created>
  <dcterms:modified xsi:type="dcterms:W3CDTF">2025-07-06T00:47:00Z</dcterms:modified>
</cp:coreProperties>
</file>