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5B63">
      <w:pPr>
        <w:jc w:val="both"/>
      </w:pPr>
      <w:r>
        <w:rPr>
          <w:b/>
          <w:bCs/>
        </w:rPr>
        <w:t>REGISTRADO BAJO N°  CDCC-071/97</w:t>
      </w:r>
      <w:r>
        <w:t xml:space="preserve">                       </w:t>
      </w:r>
    </w:p>
    <w:p w:rsidR="00000000" w:rsidRDefault="00145B63">
      <w:pPr>
        <w:ind w:firstLine="5670"/>
        <w:jc w:val="both"/>
        <w:rPr>
          <w:b/>
          <w:bCs/>
        </w:rPr>
      </w:pPr>
    </w:p>
    <w:p w:rsidR="00000000" w:rsidRDefault="00145B63">
      <w:pPr>
        <w:ind w:firstLine="5670"/>
        <w:jc w:val="both"/>
      </w:pPr>
      <w:r>
        <w:rPr>
          <w:b/>
          <w:bCs/>
        </w:rPr>
        <w:t>BAHIA BLANCA,</w:t>
      </w:r>
    </w:p>
    <w:p w:rsidR="00000000" w:rsidRDefault="00145B63"/>
    <w:p w:rsidR="00000000" w:rsidRDefault="00145B63">
      <w:r>
        <w:rPr>
          <w:b/>
          <w:bCs/>
        </w:rPr>
        <w:t>VISTO :</w:t>
      </w:r>
      <w:r>
        <w:t xml:space="preserve">  </w:t>
      </w:r>
    </w:p>
    <w:p w:rsidR="00000000" w:rsidRDefault="00145B63">
      <w:pPr>
        <w:jc w:val="both"/>
      </w:pPr>
    </w:p>
    <w:p w:rsidR="00000000" w:rsidRDefault="00145B63">
      <w:pPr>
        <w:ind w:firstLine="1418"/>
        <w:jc w:val="both"/>
      </w:pPr>
      <w:r>
        <w:t>La necesidad de implementar el sistema de encuestas que rige en el De-partamento de Ciencias de la Computación por la resolución CDCC-037/97 correspon-diente al segundo cuatrimestre del año 1997, y</w:t>
      </w:r>
    </w:p>
    <w:p w:rsidR="00000000" w:rsidRDefault="00145B63">
      <w:pPr>
        <w:jc w:val="both"/>
      </w:pPr>
    </w:p>
    <w:p w:rsidR="00000000" w:rsidRDefault="00145B63">
      <w:pPr>
        <w:jc w:val="both"/>
        <w:rPr>
          <w:b/>
          <w:bCs/>
        </w:rPr>
      </w:pPr>
      <w:r>
        <w:rPr>
          <w:b/>
          <w:bCs/>
        </w:rPr>
        <w:t>CONSIDERANDO :</w:t>
      </w:r>
    </w:p>
    <w:p w:rsidR="00000000" w:rsidRDefault="00145B63">
      <w:pPr>
        <w:jc w:val="both"/>
      </w:pPr>
      <w:r>
        <w:tab/>
      </w:r>
    </w:p>
    <w:p w:rsidR="00000000" w:rsidRDefault="00145B63">
      <w:pPr>
        <w:ind w:firstLine="1418"/>
        <w:jc w:val="both"/>
      </w:pPr>
      <w:r>
        <w:t>Que el artículo 4 de la resolución CDCC-</w:t>
      </w:r>
      <w:r>
        <w:t>037/97 establece la necesidad de crear comisiones cuyo cometido consistirá en evaluar las encuestas;</w:t>
      </w:r>
    </w:p>
    <w:p w:rsidR="00000000" w:rsidRDefault="00145B63">
      <w:pPr>
        <w:ind w:firstLine="1418"/>
        <w:jc w:val="both"/>
      </w:pPr>
    </w:p>
    <w:p w:rsidR="00000000" w:rsidRDefault="00145B63">
      <w:pPr>
        <w:ind w:firstLine="1418"/>
        <w:jc w:val="both"/>
      </w:pPr>
      <w:r>
        <w:t>Que a esta altura del cuatrimestre es necesario contar con las comisiones y sus formas de trabajo;</w:t>
      </w:r>
    </w:p>
    <w:p w:rsidR="00000000" w:rsidRDefault="00145B63">
      <w:pPr>
        <w:ind w:firstLine="1418"/>
        <w:jc w:val="both"/>
      </w:pPr>
    </w:p>
    <w:p w:rsidR="00000000" w:rsidRDefault="00145B63">
      <w:pPr>
        <w:ind w:firstLine="1418"/>
        <w:jc w:val="both"/>
      </w:pPr>
      <w:r>
        <w:t>Que es necesario establecer ciertas pautas, no especif</w:t>
      </w:r>
      <w:r>
        <w:t>icadas en la resolu-ción antes mencionada, que regulen el mecanismo de trabajo de las comisiones;</w:t>
      </w:r>
    </w:p>
    <w:p w:rsidR="00000000" w:rsidRDefault="00145B63">
      <w:pPr>
        <w:ind w:firstLine="1418"/>
        <w:jc w:val="both"/>
      </w:pPr>
    </w:p>
    <w:p w:rsidR="00000000" w:rsidRDefault="00145B63">
      <w:pPr>
        <w:ind w:firstLine="1418"/>
        <w:jc w:val="both"/>
      </w:pPr>
      <w:r>
        <w:t>Que fijar fechas con anticipación, para la realización de las encuestas en cada materia, contribuiría a la calidad de la misma;</w:t>
      </w:r>
    </w:p>
    <w:p w:rsidR="00000000" w:rsidRDefault="00145B63">
      <w:pPr>
        <w:ind w:firstLine="709"/>
        <w:jc w:val="both"/>
      </w:pPr>
    </w:p>
    <w:p w:rsidR="00000000" w:rsidRDefault="00145B63">
      <w:pPr>
        <w:rPr>
          <w:b/>
          <w:bCs/>
        </w:rPr>
      </w:pPr>
      <w:r>
        <w:rPr>
          <w:b/>
          <w:bCs/>
        </w:rPr>
        <w:t>POR ELLO,</w:t>
      </w:r>
    </w:p>
    <w:p w:rsidR="00000000" w:rsidRDefault="00145B63"/>
    <w:p w:rsidR="00000000" w:rsidRDefault="00145B63">
      <w:pPr>
        <w:ind w:firstLine="1418"/>
        <w:rPr>
          <w:b/>
          <w:bCs/>
        </w:rPr>
      </w:pPr>
      <w:r>
        <w:rPr>
          <w:b/>
          <w:bCs/>
        </w:rPr>
        <w:t>El Consejo  Depar</w:t>
      </w:r>
      <w:r>
        <w:rPr>
          <w:b/>
          <w:bCs/>
        </w:rPr>
        <w:t>tamental de  Ciencias de la  Computación en su reu-</w:t>
      </w:r>
    </w:p>
    <w:p w:rsidR="00000000" w:rsidRDefault="00145B63">
      <w:pPr>
        <w:rPr>
          <w:b/>
          <w:bCs/>
        </w:rPr>
      </w:pPr>
      <w:r>
        <w:rPr>
          <w:b/>
          <w:bCs/>
        </w:rPr>
        <w:t xml:space="preserve">nión extraordinaria de fecha 17 de septiembre de 1997 </w:t>
      </w:r>
    </w:p>
    <w:p w:rsidR="00000000" w:rsidRDefault="00145B63">
      <w:pPr>
        <w:rPr>
          <w:b/>
          <w:bCs/>
        </w:rPr>
      </w:pPr>
    </w:p>
    <w:p w:rsidR="00000000" w:rsidRDefault="00145B63">
      <w:pPr>
        <w:jc w:val="center"/>
      </w:pPr>
      <w:r>
        <w:rPr>
          <w:b/>
          <w:bCs/>
        </w:rPr>
        <w:t>R E S U E L V E :</w:t>
      </w:r>
    </w:p>
    <w:p w:rsidR="00000000" w:rsidRDefault="00145B63">
      <w:pPr>
        <w:jc w:val="both"/>
      </w:pPr>
    </w:p>
    <w:p w:rsidR="00000000" w:rsidRDefault="00145B63">
      <w:pPr>
        <w:jc w:val="both"/>
      </w:pPr>
      <w:r>
        <w:rPr>
          <w:b/>
          <w:bCs/>
        </w:rPr>
        <w:t>Art. 1º).-</w:t>
      </w:r>
      <w:r>
        <w:t xml:space="preserve"> Constituir cinco (5) comisiones que realizarán las encuestas y la evaluación de las mismas según la reglamentació</w:t>
      </w:r>
      <w:r>
        <w:t>n vigente.-</w:t>
      </w:r>
    </w:p>
    <w:p w:rsidR="00000000" w:rsidRDefault="00145B63">
      <w:pPr>
        <w:jc w:val="both"/>
      </w:pPr>
    </w:p>
    <w:p w:rsidR="00000000" w:rsidRDefault="00145B63">
      <w:pPr>
        <w:jc w:val="both"/>
      </w:pPr>
      <w:r>
        <w:rPr>
          <w:b/>
          <w:bCs/>
        </w:rPr>
        <w:t>Art. 2º).-</w:t>
      </w:r>
      <w:r>
        <w:t xml:space="preserve"> La formación de las comisiones se efectuará de la siguiente manera:</w:t>
      </w:r>
    </w:p>
    <w:p w:rsidR="00000000" w:rsidRDefault="00145B63">
      <w:pPr>
        <w:jc w:val="both"/>
      </w:pPr>
    </w:p>
    <w:p w:rsidR="00000000" w:rsidRDefault="00145B63">
      <w:pPr>
        <w:numPr>
          <w:ilvl w:val="0"/>
          <w:numId w:val="1"/>
        </w:numPr>
        <w:jc w:val="both"/>
      </w:pPr>
      <w:r>
        <w:t>Cada claustro presentará, voluntariamente, sus representantes para cada comisión;</w:t>
      </w:r>
    </w:p>
    <w:p w:rsidR="00000000" w:rsidRDefault="00145B63">
      <w:pPr>
        <w:jc w:val="both"/>
      </w:pPr>
    </w:p>
    <w:p w:rsidR="00000000" w:rsidRDefault="00145B63">
      <w:pPr>
        <w:numPr>
          <w:ilvl w:val="0"/>
          <w:numId w:val="1"/>
        </w:numPr>
        <w:jc w:val="both"/>
      </w:pPr>
      <w:r>
        <w:t>En caso de que un claustro no complete su representación en alguna comisió</w:t>
      </w:r>
      <w:r>
        <w:t xml:space="preserve">n, el Consejo Departamental designará los representantes faltantes, por sorteo, entre los miembros de dicho claustro.- </w:t>
      </w:r>
    </w:p>
    <w:p w:rsidR="00000000" w:rsidRDefault="00145B63">
      <w:pPr>
        <w:jc w:val="both"/>
      </w:pPr>
    </w:p>
    <w:p w:rsidR="00000000" w:rsidRDefault="00145B63">
      <w:pPr>
        <w:jc w:val="both"/>
      </w:pPr>
      <w:r>
        <w:rPr>
          <w:b/>
          <w:bCs/>
        </w:rPr>
        <w:t>Art. 3º).-</w:t>
      </w:r>
      <w:r>
        <w:t xml:space="preserve"> El Consejo Departamental asignará a cada comisión las cátedras en las cuales deberá realizar las encuestas teniendo en cuent</w:t>
      </w:r>
      <w:r>
        <w:t xml:space="preserve">a el  </w:t>
      </w:r>
      <w:r>
        <w:rPr>
          <w:b/>
          <w:bCs/>
        </w:rPr>
        <w:t>Art.  1º)</w:t>
      </w:r>
      <w:r>
        <w:t xml:space="preserve"> del  </w:t>
      </w:r>
      <w:r>
        <w:rPr>
          <w:b/>
          <w:bCs/>
        </w:rPr>
        <w:t>Anexo  II</w:t>
      </w:r>
      <w:r>
        <w:t xml:space="preserve"> de la resolu-</w:t>
      </w:r>
    </w:p>
    <w:p w:rsidR="00000000" w:rsidRDefault="00145B63">
      <w:pPr>
        <w:jc w:val="right"/>
        <w:rPr>
          <w:b/>
          <w:bCs/>
        </w:rPr>
      </w:pPr>
      <w:r>
        <w:rPr>
          <w:b/>
          <w:bCs/>
        </w:rPr>
        <w:t>///</w:t>
      </w:r>
    </w:p>
    <w:p w:rsidR="00000000" w:rsidRDefault="00145B63">
      <w:pPr>
        <w:jc w:val="both"/>
        <w:rPr>
          <w:b/>
          <w:bCs/>
        </w:rPr>
      </w:pPr>
    </w:p>
    <w:p w:rsidR="00000000" w:rsidRDefault="00145B63">
      <w:pPr>
        <w:jc w:val="both"/>
        <w:rPr>
          <w:b/>
          <w:bCs/>
        </w:rPr>
      </w:pPr>
      <w:r>
        <w:rPr>
          <w:b/>
          <w:bCs/>
        </w:rPr>
        <w:t>///CDCC-071/97</w:t>
      </w:r>
    </w:p>
    <w:p w:rsidR="00000000" w:rsidRDefault="00145B63">
      <w:pPr>
        <w:jc w:val="both"/>
      </w:pPr>
    </w:p>
    <w:p w:rsidR="00000000" w:rsidRDefault="00145B63">
      <w:pPr>
        <w:jc w:val="both"/>
      </w:pPr>
      <w:r>
        <w:t xml:space="preserve">  ción CDCC-037/97.-</w:t>
      </w:r>
    </w:p>
    <w:p w:rsidR="00000000" w:rsidRDefault="00145B63">
      <w:pPr>
        <w:jc w:val="both"/>
      </w:pPr>
    </w:p>
    <w:p w:rsidR="00000000" w:rsidRDefault="00145B63">
      <w:pPr>
        <w:jc w:val="both"/>
      </w:pPr>
      <w:r>
        <w:rPr>
          <w:b/>
          <w:bCs/>
        </w:rPr>
        <w:t>Art. 4º).-</w:t>
      </w:r>
      <w:r>
        <w:t xml:space="preserve"> Las encuestas se realizarán en el lapso comprendido entre los veinte (20) días previos a la finalización del cuatrimestre y una semana antes del último parci</w:t>
      </w:r>
      <w:r>
        <w:t>al. De no ser posible ésto, la comisión eligirá una fecha adecuada en el lapso comprendido entre los veinnte (20) días previos a la finalización del cuatrimestre y ésta.-</w:t>
      </w:r>
    </w:p>
    <w:p w:rsidR="00000000" w:rsidRDefault="00145B63">
      <w:pPr>
        <w:jc w:val="both"/>
      </w:pPr>
    </w:p>
    <w:p w:rsidR="00000000" w:rsidRDefault="00145B63">
      <w:pPr>
        <w:jc w:val="both"/>
      </w:pPr>
      <w:r>
        <w:rPr>
          <w:b/>
          <w:bCs/>
        </w:rPr>
        <w:t xml:space="preserve">Art. 5º).- </w:t>
      </w:r>
      <w:r>
        <w:t>Cada comisión deberá informar al Consejo Departamental el día exacto de l</w:t>
      </w:r>
      <w:r>
        <w:t>a realización de las encuestas, de las materias que se le asignaran, una semana después de su formación.-</w:t>
      </w:r>
    </w:p>
    <w:p w:rsidR="00000000" w:rsidRDefault="00145B63">
      <w:pPr>
        <w:jc w:val="both"/>
      </w:pPr>
    </w:p>
    <w:p w:rsidR="00000000" w:rsidRDefault="00145B63">
      <w:pPr>
        <w:jc w:val="both"/>
      </w:pPr>
      <w:r>
        <w:rPr>
          <w:b/>
          <w:bCs/>
        </w:rPr>
        <w:t>Art. 6º).-</w:t>
      </w:r>
      <w:r>
        <w:t xml:space="preserve"> El Consejo Departamental informará a los alumnos y cuerpo docente de cada cátedra, la fecha en la que se llevará a cabo la encuesta en dic</w:t>
      </w:r>
      <w:r>
        <w:t>ha cátedra. La encuesta se realizará dentro del horario asignado a la teoría de la cátedra.-</w:t>
      </w:r>
    </w:p>
    <w:p w:rsidR="00000000" w:rsidRDefault="00145B63">
      <w:pPr>
        <w:jc w:val="both"/>
      </w:pPr>
    </w:p>
    <w:p w:rsidR="00000000" w:rsidRDefault="00145B63">
      <w:pPr>
        <w:jc w:val="both"/>
      </w:pPr>
      <w:r>
        <w:rPr>
          <w:b/>
          <w:bCs/>
        </w:rPr>
        <w:t xml:space="preserve">Art. 7º).- </w:t>
      </w:r>
      <w:r>
        <w:t>Cada comisión eligirá uno de sus miembros como enlace entre el departamen-to académico y el cuerpo al que representa, de acuerdo a lo establecido en el</w:t>
      </w:r>
      <w:r>
        <w:t xml:space="preserve"> </w:t>
      </w:r>
      <w:r>
        <w:rPr>
          <w:b/>
          <w:bCs/>
        </w:rPr>
        <w:t>Art. 2º)</w:t>
      </w:r>
      <w:r>
        <w:t xml:space="preserve"> del </w:t>
      </w:r>
      <w:r>
        <w:rPr>
          <w:b/>
          <w:bCs/>
        </w:rPr>
        <w:t>Anexo II</w:t>
      </w:r>
      <w:r>
        <w:t xml:space="preserve"> de la resolución CDCC-037/97.-</w:t>
      </w:r>
    </w:p>
    <w:p w:rsidR="00000000" w:rsidRDefault="00145B63">
      <w:pPr>
        <w:jc w:val="both"/>
      </w:pPr>
    </w:p>
    <w:p w:rsidR="00000000" w:rsidRDefault="00145B63">
      <w:pPr>
        <w:jc w:val="both"/>
      </w:pPr>
      <w:r>
        <w:rPr>
          <w:b/>
          <w:bCs/>
        </w:rPr>
        <w:t>Art. 8º).-</w:t>
      </w:r>
      <w:r>
        <w:t xml:space="preserve"> Regístrese; comuníquese; pase a conocimiento del Consejo Superior Universi-tario; tomen razón la Secretaría General Académica y el Boletín Oficial; dese a publici-dad por intermedio de la Di</w:t>
      </w:r>
      <w:r>
        <w:t>rección de Prensa y Ceremonial; cumplido, resérvese.---------</w:t>
      </w:r>
    </w:p>
    <w:p w:rsidR="00000000" w:rsidRDefault="00145B63">
      <w:pPr>
        <w:jc w:val="both"/>
      </w:pPr>
      <w:r>
        <w:t xml:space="preserve"> </w:t>
      </w:r>
    </w:p>
    <w:sectPr w:rsidR="00000000">
      <w:pgSz w:w="11907" w:h="16840" w:code="9"/>
      <w:pgMar w:top="3232" w:right="567" w:bottom="284" w:left="1871" w:header="709" w:footer="709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5B63"/>
    <w:rsid w:val="00145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uiPriority w:val="99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2497</Characters>
  <Application>Microsoft Office Word</Application>
  <DocSecurity>0</DocSecurity>
  <Lines>20</Lines>
  <Paragraphs>5</Paragraphs>
  <ScaleCrop>false</ScaleCrop>
  <Company>Dpto Computación - UNS</Company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VISTO:</dc:title>
  <dc:subject/>
  <dc:creator>Marcelo Zanconi</dc:creator>
  <cp:keywords/>
  <dc:description/>
  <cp:lastModifiedBy>Keith</cp:lastModifiedBy>
  <cp:revision>2</cp:revision>
  <cp:lastPrinted>1997-10-13T07:06:00Z</cp:lastPrinted>
  <dcterms:created xsi:type="dcterms:W3CDTF">2025-07-06T00:50:00Z</dcterms:created>
  <dcterms:modified xsi:type="dcterms:W3CDTF">2025-07-06T00:50:00Z</dcterms:modified>
</cp:coreProperties>
</file>