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71F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CDCC-115/97</w:t>
      </w:r>
    </w:p>
    <w:p w:rsidR="00000000" w:rsidRDefault="005871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5871F1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000000" w:rsidRDefault="005871F1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5871F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5871F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5871F1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nota presentada por el señor Licenciado Juan Carlos Augusto, en la cual expresa su deseo de proceder a la donación de material, adquirido con fondos del  proyecto de investigación </w:t>
      </w:r>
      <w:r>
        <w:rPr>
          <w:rFonts w:ascii="Arial" w:hAnsi="Arial" w:cs="Arial"/>
          <w:b/>
          <w:bCs/>
          <w:sz w:val="24"/>
          <w:szCs w:val="24"/>
        </w:rPr>
        <w:t xml:space="preserve">“Sistemas Basados en Información Temporal” </w:t>
      </w:r>
      <w:r>
        <w:rPr>
          <w:rFonts w:ascii="Arial" w:hAnsi="Arial" w:cs="Arial"/>
          <w:sz w:val="24"/>
          <w:szCs w:val="24"/>
        </w:rPr>
        <w:t>del cual es director; y</w:t>
      </w:r>
    </w:p>
    <w:p w:rsidR="00000000" w:rsidRDefault="005871F1">
      <w:pPr>
        <w:ind w:right="-29"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5871F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</w:t>
      </w:r>
      <w:r>
        <w:rPr>
          <w:rFonts w:ascii="Arial" w:hAnsi="Arial" w:cs="Arial"/>
          <w:b/>
          <w:bCs/>
          <w:sz w:val="24"/>
          <w:szCs w:val="24"/>
        </w:rPr>
        <w:t>DERANDO :</w:t>
      </w:r>
    </w:p>
    <w:p w:rsidR="00000000" w:rsidRDefault="005871F1">
      <w:pPr>
        <w:ind w:right="-29"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5871F1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las disposiciones vigentes sobre el particular, confieren a los Conse-jos Departamentales la facultad de aceptar los elementos que se reciban en carácter de donación;</w:t>
      </w:r>
    </w:p>
    <w:p w:rsidR="00000000" w:rsidRDefault="005871F1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587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587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587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</w:t>
      </w:r>
      <w:r>
        <w:rPr>
          <w:rFonts w:ascii="Arial" w:hAnsi="Arial" w:cs="Arial"/>
          <w:b/>
          <w:bCs/>
          <w:sz w:val="24"/>
          <w:szCs w:val="24"/>
        </w:rPr>
        <w:t xml:space="preserve">reu-nión de fecha 23 de diciembre de 1997 </w:t>
      </w:r>
    </w:p>
    <w:p w:rsidR="00000000" w:rsidRDefault="00587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</w:rPr>
      </w:pPr>
    </w:p>
    <w:p w:rsidR="00000000" w:rsidRDefault="00587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5871F1">
      <w:pPr>
        <w:ind w:right="-2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</w:p>
    <w:p w:rsidR="00000000" w:rsidRDefault="005871F1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Aceptar la donación del bienes que a continuación se detallan, adquirido con fondos del Proyecto de Investigació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z w:val="24"/>
          <w:szCs w:val="24"/>
        </w:rPr>
        <w:t xml:space="preserve">“Sistemas basados en Información Temporal”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5871F1">
      <w:pPr>
        <w:ind w:right="-29"/>
        <w:jc w:val="both"/>
        <w:rPr>
          <w:rFonts w:ascii="Arial" w:hAnsi="Arial" w:cs="Arial"/>
        </w:rPr>
      </w:pPr>
    </w:p>
    <w:p w:rsidR="00000000" w:rsidRDefault="005871F1">
      <w:p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ejemplar del Proceeding de la Second International Conference on Temporal  Logic </w:t>
      </w:r>
      <w:r>
        <w:rPr>
          <w:rFonts w:ascii="Arial" w:hAnsi="Arial" w:cs="Arial"/>
          <w:i/>
          <w:iCs/>
          <w:sz w:val="24"/>
          <w:szCs w:val="24"/>
        </w:rPr>
        <w:t>* Valor :  incluído en la inscripción del evento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5871F1">
      <w:pPr>
        <w:ind w:right="-29" w:firstLine="720"/>
        <w:jc w:val="both"/>
        <w:rPr>
          <w:rFonts w:ascii="Arial" w:hAnsi="Arial" w:cs="Arial"/>
        </w:rPr>
      </w:pPr>
    </w:p>
    <w:p w:rsidR="00000000" w:rsidRDefault="005871F1">
      <w:pPr>
        <w:ind w:right="-29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ejemplar de “</w:t>
      </w:r>
      <w:r>
        <w:rPr>
          <w:rFonts w:ascii="Arial" w:hAnsi="Arial" w:cs="Arial"/>
          <w:sz w:val="24"/>
          <w:szCs w:val="24"/>
        </w:rPr>
        <w:t xml:space="preserve">The Imperative Future (Principles of Executable Temporal Logic)” </w:t>
      </w:r>
    </w:p>
    <w:p w:rsidR="00000000" w:rsidRDefault="005871F1">
      <w:p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Barringer, Fisher, Gabbay, Owens y Reynolds Eds., John Wiley and Sons Inc. * </w:t>
      </w:r>
      <w:r>
        <w:rPr>
          <w:rFonts w:ascii="Arial" w:hAnsi="Arial" w:cs="Arial"/>
          <w:i/>
          <w:iCs/>
          <w:sz w:val="24"/>
          <w:szCs w:val="24"/>
        </w:rPr>
        <w:t>Valor :  $ 60,00</w:t>
      </w:r>
    </w:p>
    <w:p w:rsidR="00000000" w:rsidRDefault="005871F1">
      <w:pPr>
        <w:ind w:right="-29" w:firstLine="720"/>
        <w:jc w:val="both"/>
        <w:rPr>
          <w:rFonts w:ascii="Arial" w:hAnsi="Arial" w:cs="Arial"/>
          <w:i/>
          <w:iCs/>
          <w:sz w:val="24"/>
          <w:szCs w:val="24"/>
        </w:rPr>
      </w:pPr>
    </w:p>
    <w:p w:rsidR="00000000" w:rsidRDefault="005871F1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Incorporar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patrimonio de la Universidad Nacional de</w:t>
      </w:r>
      <w:r>
        <w:rPr>
          <w:rFonts w:ascii="Arial" w:hAnsi="Arial" w:cs="Arial"/>
          <w:sz w:val="24"/>
          <w:szCs w:val="24"/>
        </w:rPr>
        <w:t>l Sur el equipo mencio-nado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a partir del día de la fecha de la presente resolución.-</w:t>
      </w:r>
    </w:p>
    <w:p w:rsidR="00000000" w:rsidRDefault="005871F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5871F1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Resolver que el material al cual se hace referencia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hasta tanto no finalice el respectivo proyecto, estará bajo la entera responsabilidad del director del mismo.-</w:t>
      </w:r>
    </w:p>
    <w:p w:rsidR="00000000" w:rsidRDefault="005871F1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5871F1">
      <w:pPr>
        <w:ind w:right="-29"/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</w:t>
      </w:r>
      <w:r>
        <w:rPr>
          <w:rFonts w:ascii="Arial" w:hAnsi="Arial" w:cs="Arial"/>
          <w:sz w:val="24"/>
          <w:szCs w:val="24"/>
        </w:rPr>
        <w:t>-</w:t>
      </w:r>
    </w:p>
    <w:sectPr w:rsidR="00000000">
      <w:pgSz w:w="11907" w:h="16834" w:code="9"/>
      <w:pgMar w:top="3175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1F1"/>
    <w:rsid w:val="0058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1507</Characters>
  <Application>Microsoft Office Word</Application>
  <DocSecurity>0</DocSecurity>
  <Lines>12</Lines>
  <Paragraphs>3</Paragraphs>
  <ScaleCrop>false</ScaleCrop>
  <Company>Universidad Nacional del Sur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dc:description/>
  <cp:lastModifiedBy>Keith</cp:lastModifiedBy>
  <cp:revision>2</cp:revision>
  <cp:lastPrinted>1998-02-27T19:58:00Z</cp:lastPrinted>
  <dcterms:created xsi:type="dcterms:W3CDTF">2025-07-06T00:58:00Z</dcterms:created>
  <dcterms:modified xsi:type="dcterms:W3CDTF">2025-07-06T00:58:00Z</dcterms:modified>
</cp:coreProperties>
</file>