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7EC5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Expte. DIE 1446/94</w:t>
      </w:r>
    </w:p>
    <w:p w:rsidR="00000000" w:rsidRDefault="00297EC5"/>
    <w:p w:rsidR="00000000" w:rsidRDefault="00297EC5">
      <w:pPr>
        <w:pStyle w:val="Ttulo1"/>
      </w:pPr>
    </w:p>
    <w:p w:rsidR="00000000" w:rsidRDefault="00297EC5">
      <w:pPr>
        <w:pStyle w:val="Ttulo1"/>
      </w:pPr>
    </w:p>
    <w:p w:rsidR="00000000" w:rsidRDefault="00297EC5">
      <w:pPr>
        <w:tabs>
          <w:tab w:val="left" w:pos="3828"/>
        </w:tabs>
        <w:jc w:val="right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“1998 – Año de los Municipios”</w:t>
      </w:r>
    </w:p>
    <w:p w:rsidR="00000000" w:rsidRDefault="00297EC5">
      <w:pPr>
        <w:pStyle w:val="Ttulo1"/>
      </w:pPr>
    </w:p>
    <w:p w:rsidR="00000000" w:rsidRDefault="00297EC5"/>
    <w:p w:rsidR="00000000" w:rsidRDefault="00297EC5"/>
    <w:p w:rsidR="00000000" w:rsidRDefault="00297EC5">
      <w:pPr>
        <w:pStyle w:val="Ttulo1"/>
      </w:pPr>
    </w:p>
    <w:p w:rsidR="00000000" w:rsidRDefault="00297EC5">
      <w:pPr>
        <w:pStyle w:val="Ttulo1"/>
      </w:pPr>
    </w:p>
    <w:p w:rsidR="00000000" w:rsidRDefault="00297EC5">
      <w:pPr>
        <w:pStyle w:val="Ttulo1"/>
      </w:pPr>
      <w:r>
        <w:t xml:space="preserve">REGISTRADO BAJO Nº  DCC-003/98  </w:t>
      </w: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297EC5">
      <w:pPr>
        <w:widowControl w:val="0"/>
        <w:tabs>
          <w:tab w:val="left" w:pos="5670"/>
        </w:tabs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86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97EC5">
      <w:pPr>
        <w:widowControl w:val="0"/>
        <w:ind w:right="-864"/>
        <w:jc w:val="both"/>
        <w:rPr>
          <w:rFonts w:ascii="Arial" w:hAnsi="Arial"/>
          <w:b/>
          <w:sz w:val="24"/>
        </w:rPr>
      </w:pPr>
    </w:p>
    <w:p w:rsidR="00000000" w:rsidRDefault="00297EC5">
      <w:pPr>
        <w:pStyle w:val="Ttulo2"/>
        <w:ind w:firstLine="1418"/>
        <w:jc w:val="both"/>
      </w:pPr>
      <w:r>
        <w:t xml:space="preserve">Los lineamientos emanados de la resolución CU-392/94, por </w:t>
      </w:r>
      <w:r>
        <w:t>la cual se crea el Instituto de Ciencias e Ingeniería de Computación y se aprueba el Reglamento de funcionamiento; y</w:t>
      </w:r>
    </w:p>
    <w:p w:rsidR="00000000" w:rsidRDefault="00297EC5"/>
    <w:p w:rsidR="00000000" w:rsidRDefault="00297EC5">
      <w:pPr>
        <w:widowControl w:val="0"/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97EC5">
      <w:pPr>
        <w:widowControl w:val="0"/>
        <w:ind w:right="-29"/>
        <w:jc w:val="both"/>
        <w:rPr>
          <w:rFonts w:ascii="Arial" w:hAnsi="Arial"/>
          <w:b/>
          <w:sz w:val="24"/>
        </w:rPr>
      </w:pPr>
    </w:p>
    <w:p w:rsidR="00000000" w:rsidRDefault="00297EC5">
      <w:pPr>
        <w:pStyle w:val="Sangradetextonormal"/>
      </w:pPr>
      <w:r>
        <w:t xml:space="preserve">La propuesta contenida en el acta elevada por el Consejo Asesor del Insti-tuto de Ciencias e Ingeniería de Computación;  </w:t>
      </w:r>
    </w:p>
    <w:p w:rsidR="00000000" w:rsidRDefault="00297EC5">
      <w:pPr>
        <w:widowControl w:val="0"/>
        <w:ind w:right="-864" w:firstLine="1418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>/</w:t>
      </w:r>
    </w:p>
    <w:p w:rsidR="00000000" w:rsidRDefault="00297EC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297EC5">
      <w:pPr>
        <w:jc w:val="both"/>
        <w:rPr>
          <w:rFonts w:ascii="Arial" w:hAnsi="Arial"/>
          <w:b/>
          <w:sz w:val="24"/>
        </w:rPr>
      </w:pPr>
    </w:p>
    <w:p w:rsidR="00000000" w:rsidRDefault="00297EC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297EC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“ad referendum” del Consejo Departamental</w:t>
      </w:r>
    </w:p>
    <w:p w:rsidR="00000000" w:rsidRDefault="00297EC5">
      <w:pPr>
        <w:widowControl w:val="0"/>
        <w:ind w:right="-864"/>
        <w:jc w:val="both"/>
        <w:rPr>
          <w:rFonts w:ascii="Arial" w:hAnsi="Arial"/>
          <w:b/>
          <w:sz w:val="24"/>
        </w:rPr>
      </w:pPr>
    </w:p>
    <w:p w:rsidR="00000000" w:rsidRDefault="00297EC5">
      <w:pPr>
        <w:jc w:val="center"/>
        <w:rPr>
          <w:b/>
        </w:rPr>
      </w:pPr>
      <w:r>
        <w:rPr>
          <w:rFonts w:ascii="Arial" w:hAnsi="Arial"/>
          <w:b/>
          <w:sz w:val="24"/>
        </w:rPr>
        <w:t>R  E S U E L V E :</w:t>
      </w:r>
      <w:r>
        <w:rPr>
          <w:b/>
        </w:rPr>
        <w:t xml:space="preserve"> </w:t>
      </w: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Designar al</w:t>
      </w:r>
      <w:r>
        <w:rPr>
          <w:rFonts w:ascii="Arial" w:hAnsi="Arial"/>
          <w:b/>
          <w:sz w:val="24"/>
        </w:rPr>
        <w:t xml:space="preserve"> Doctor Guillermo Ricardo Simari</w:t>
      </w:r>
      <w:r>
        <w:rPr>
          <w:rFonts w:ascii="Arial" w:hAnsi="Arial"/>
          <w:sz w:val="24"/>
        </w:rPr>
        <w:t xml:space="preserve"> en el cargo de Director del</w:t>
      </w:r>
      <w:r>
        <w:t xml:space="preserve"> </w:t>
      </w:r>
      <w:r>
        <w:rPr>
          <w:rFonts w:ascii="Arial" w:hAnsi="Arial"/>
          <w:sz w:val="24"/>
        </w:rPr>
        <w:t>Insti-tuto de Ciencias e Ingeniería de Computación</w:t>
      </w:r>
      <w:r>
        <w:rPr>
          <w:rFonts w:ascii="Arial" w:hAnsi="Arial"/>
          <w:sz w:val="24"/>
        </w:rPr>
        <w:t>, a partir del 02 de marzo de 1998 y por el t</w:t>
      </w:r>
      <w:r>
        <w:rPr>
          <w:rFonts w:ascii="Arial" w:hAnsi="Arial"/>
          <w:sz w:val="24"/>
        </w:rPr>
        <w:t>érmino de tres a</w:t>
      </w:r>
      <w:r>
        <w:rPr>
          <w:rFonts w:ascii="Arial" w:hAnsi="Arial"/>
          <w:sz w:val="24"/>
        </w:rPr>
        <w:t>ños</w:t>
      </w:r>
      <w:r>
        <w:rPr>
          <w:rFonts w:ascii="Arial" w:hAnsi="Arial"/>
          <w:sz w:val="24"/>
        </w:rPr>
        <w:t>.-</w:t>
      </w: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</w:t>
      </w:r>
      <w:r>
        <w:rPr>
          <w:rFonts w:ascii="Arial" w:hAnsi="Arial"/>
          <w:sz w:val="24"/>
        </w:rPr>
        <w:t xml:space="preserve"> conocimiento de</w:t>
      </w:r>
      <w:r>
        <w:rPr>
          <w:rFonts w:ascii="Arial" w:hAnsi="Arial"/>
          <w:sz w:val="24"/>
        </w:rPr>
        <w:t xml:space="preserve">l Consejo </w:t>
      </w:r>
      <w:r>
        <w:rPr>
          <w:rFonts w:ascii="Arial" w:hAnsi="Arial"/>
          <w:sz w:val="24"/>
        </w:rPr>
        <w:t>Superior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Univer</w:t>
      </w:r>
      <w:r>
        <w:rPr>
          <w:rFonts w:ascii="Arial" w:hAnsi="Arial"/>
          <w:sz w:val="24"/>
        </w:rPr>
        <w:t>si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 xml:space="preserve">rio </w:t>
      </w:r>
      <w:r>
        <w:rPr>
          <w:rFonts w:ascii="Arial" w:hAnsi="Arial"/>
          <w:sz w:val="24"/>
        </w:rPr>
        <w:t xml:space="preserve">y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z w:val="24"/>
        </w:rPr>
        <w:t>l Departamento de Ingenier</w:t>
      </w:r>
      <w:r>
        <w:rPr>
          <w:rFonts w:ascii="Arial" w:hAnsi="Arial"/>
          <w:sz w:val="24"/>
        </w:rPr>
        <w:t>ía El</w:t>
      </w:r>
      <w:r>
        <w:rPr>
          <w:rFonts w:ascii="Arial" w:hAnsi="Arial"/>
          <w:sz w:val="24"/>
        </w:rPr>
        <w:t>éctrica</w:t>
      </w:r>
      <w:r>
        <w:rPr>
          <w:rFonts w:ascii="Arial" w:hAnsi="Arial"/>
          <w:sz w:val="24"/>
        </w:rPr>
        <w:t>; cumplido, archí</w:t>
      </w:r>
      <w:r>
        <w:rPr>
          <w:rFonts w:ascii="Arial" w:hAnsi="Arial"/>
          <w:sz w:val="24"/>
        </w:rPr>
        <w:t>vese.-</w:t>
      </w:r>
      <w:r>
        <w:rPr>
          <w:rFonts w:ascii="Arial" w:hAnsi="Arial"/>
          <w:sz w:val="24"/>
        </w:rPr>
        <w:t>-------------------------</w:t>
      </w: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297EC5"/>
    <w:p w:rsidR="00000000" w:rsidRDefault="00297EC5"/>
    <w:sectPr w:rsidR="00000000">
      <w:pgSz w:w="11907" w:h="16840" w:code="9"/>
      <w:pgMar w:top="567" w:right="567" w:bottom="85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EC5"/>
    <w:rsid w:val="0029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5529"/>
      </w:tabs>
      <w:ind w:right="-864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ind w:right="-29"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ind w:right="-864"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CDCC-111/96  </vt:lpstr>
    </vt:vector>
  </TitlesOfParts>
  <Company>Dto. de Cs. de la Computacion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CDCC-111/96  </dc:title>
  <dc:subject/>
  <dc:creator>Hilda Deamo</dc:creator>
  <cp:keywords/>
  <cp:lastModifiedBy>Keith</cp:lastModifiedBy>
  <cp:revision>2</cp:revision>
  <cp:lastPrinted>1998-02-16T20:06:00Z</cp:lastPrinted>
  <dcterms:created xsi:type="dcterms:W3CDTF">2025-07-06T01:28:00Z</dcterms:created>
  <dcterms:modified xsi:type="dcterms:W3CDTF">2025-07-06T01:28:00Z</dcterms:modified>
</cp:coreProperties>
</file>