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5C8B">
      <w:pPr>
        <w:jc w:val="both"/>
        <w:rPr>
          <w:rFonts w:ascii="Arial" w:hAnsi="Arial" w:cs="Arial"/>
        </w:rPr>
      </w:pPr>
    </w:p>
    <w:p w:rsidR="00000000" w:rsidRDefault="00635C8B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635C8B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635C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DCC-008/98</w:t>
      </w:r>
    </w:p>
    <w:p w:rsidR="00000000" w:rsidRDefault="00635C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635C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635C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635C8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635C8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635C8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35C8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635C8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35C8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</w:t>
      </w:r>
      <w:r>
        <w:rPr>
          <w:rFonts w:ascii="Arial" w:hAnsi="Arial" w:cs="Arial"/>
          <w:sz w:val="24"/>
          <w:szCs w:val="24"/>
        </w:rPr>
        <w:t xml:space="preserve">as impartidas por la Dirección General de Personal en la reu-nión realizada, con directivos de las unidades académicas, el 12 de agosto de 1996; </w:t>
      </w:r>
    </w:p>
    <w:p w:rsidR="00000000" w:rsidRDefault="00635C8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635C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635C8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</w:t>
      </w:r>
    </w:p>
    <w:p w:rsidR="00000000" w:rsidRDefault="00635C8B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35C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635C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1610/93, al personal docente que a conti-nuación se indica, atento a que cumple con los requisitos formulados en el mencionado    documento, a partir del 01 de junio de 1998:</w:t>
      </w:r>
    </w:p>
    <w:p w:rsidR="00000000" w:rsidRDefault="00635C8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3969"/>
        <w:gridCol w:w="993"/>
        <w:gridCol w:w="992"/>
        <w:gridCol w:w="1417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pStyle w:val="Ttulo1"/>
            </w:pPr>
            <w:r>
              <w:t xml:space="preserve">Apellido/s </w:t>
            </w:r>
            <w:r>
              <w:t>y nombre/s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Legajo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Cargo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Asignatura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Extensión</w:t>
            </w:r>
          </w:p>
        </w:tc>
      </w:tr>
    </w:tbl>
    <w:p w:rsidR="00000000" w:rsidRDefault="00635C8B">
      <w:pPr>
        <w:rPr>
          <w:sz w:val="24"/>
          <w:szCs w:val="24"/>
        </w:rPr>
      </w:pPr>
    </w:p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3969"/>
        <w:gridCol w:w="993"/>
        <w:gridCol w:w="992"/>
        <w:gridCol w:w="1417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  <w:t>KAHNERT, Susana Angélica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  <w:p w:rsidR="00000000" w:rsidRDefault="00635C8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POSADAS, Javier Orlando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5617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635C8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5617 - 2</w:t>
            </w:r>
            <w:r>
              <w:rPr>
                <w:rFonts w:ascii="Arial" w:hAnsi="Arial" w:cs="Arial"/>
                <w:color w:val="000000"/>
              </w:rPr>
              <w:sym w:font="Symbol" w:char="F0B0"/>
            </w:r>
            <w:r>
              <w:rPr>
                <w:rFonts w:ascii="Arial" w:hAnsi="Arial" w:cs="Arial"/>
                <w:color w:val="000000"/>
              </w:rPr>
              <w:t xml:space="preserve"> cuatr. 1998</w:t>
            </w:r>
          </w:p>
        </w:tc>
      </w:tr>
    </w:tbl>
    <w:p w:rsidR="00000000" w:rsidRDefault="00635C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635C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</w:t>
      </w:r>
      <w:r>
        <w:rPr>
          <w:rFonts w:ascii="Arial" w:hAnsi="Arial" w:cs="Arial"/>
          <w:sz w:val="24"/>
          <w:szCs w:val="24"/>
        </w:rPr>
        <w:t>quese; pase a la Dirección General de Personal para su co-nocimiento y demás efectos; tome razón la Secretaría General Académica; cumplido, ar-chívese.---------------------------------------------------------------------------------------------------------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</w:t>
      </w: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5C8B"/>
    <w:rsid w:val="0063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rFonts w:ascii="Arial" w:hAnsi="Arial" w:cs="Arial"/>
      <w:i/>
      <w:iCs/>
      <w:color w:val="0000FF"/>
      <w:sz w:val="24"/>
      <w:szCs w:val="24"/>
      <w:u w:val="single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extoindependiente2">
    <w:name w:val="Body Text 2"/>
    <w:basedOn w:val="Normal"/>
    <w:link w:val="Textoindependiente2Car"/>
    <w:uiPriority w:val="99"/>
    <w:pPr>
      <w:spacing w:line="480" w:lineRule="auto"/>
      <w:ind w:firstLine="1134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1049</Characters>
  <Application>Microsoft Office Word</Application>
  <DocSecurity>0</DocSecurity>
  <Lines>8</Lines>
  <Paragraphs>2</Paragraphs>
  <ScaleCrop>false</ScaleCrop>
  <Company>Dto. de Cs. de la Computacion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dc:description/>
  <cp:lastModifiedBy>Keith</cp:lastModifiedBy>
  <cp:revision>2</cp:revision>
  <cp:lastPrinted>1998-06-03T05:54:00Z</cp:lastPrinted>
  <dcterms:created xsi:type="dcterms:W3CDTF">2025-07-06T01:29:00Z</dcterms:created>
  <dcterms:modified xsi:type="dcterms:W3CDTF">2025-07-06T01:29:00Z</dcterms:modified>
</cp:coreProperties>
</file>