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017B">
      <w:pPr>
        <w:jc w:val="center"/>
        <w:rPr>
          <w:sz w:val="20"/>
        </w:rPr>
      </w:pPr>
    </w:p>
    <w:p w:rsidR="00000000" w:rsidRDefault="00E9017B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E9017B">
      <w:pPr>
        <w:tabs>
          <w:tab w:val="left" w:pos="3828"/>
        </w:tabs>
        <w:jc w:val="right"/>
        <w:rPr>
          <w:color w:val="000080"/>
          <w:sz w:val="20"/>
        </w:rPr>
      </w:pPr>
      <w:r>
        <w:rPr>
          <w:color w:val="000080"/>
          <w:sz w:val="20"/>
        </w:rPr>
        <w:t>“1998 – Año de los Municipios”</w:t>
      </w:r>
    </w:p>
    <w:p w:rsidR="00000000" w:rsidRDefault="00E9017B">
      <w:pPr>
        <w:jc w:val="both"/>
        <w:rPr>
          <w:b/>
        </w:rPr>
      </w:pPr>
    </w:p>
    <w:p w:rsidR="00000000" w:rsidRDefault="00E9017B">
      <w:pPr>
        <w:jc w:val="both"/>
        <w:rPr>
          <w:b/>
        </w:rPr>
      </w:pPr>
    </w:p>
    <w:p w:rsidR="00000000" w:rsidRDefault="00E9017B">
      <w:pPr>
        <w:jc w:val="both"/>
        <w:rPr>
          <w:b/>
        </w:rPr>
      </w:pPr>
    </w:p>
    <w:p w:rsidR="00000000" w:rsidRDefault="00E9017B">
      <w:pPr>
        <w:jc w:val="both"/>
        <w:rPr>
          <w:b/>
        </w:rPr>
      </w:pPr>
    </w:p>
    <w:p w:rsidR="00000000" w:rsidRDefault="00E9017B">
      <w:pPr>
        <w:jc w:val="both"/>
        <w:rPr>
          <w:b/>
        </w:rPr>
      </w:pPr>
    </w:p>
    <w:p w:rsidR="00000000" w:rsidRDefault="00E9017B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DCC-009/98</w:t>
      </w:r>
    </w:p>
    <w:p w:rsidR="00000000" w:rsidRDefault="00E9017B">
      <w:pPr>
        <w:jc w:val="both"/>
        <w:rPr>
          <w:sz w:val="20"/>
        </w:rPr>
      </w:pPr>
    </w:p>
    <w:p w:rsidR="00000000" w:rsidRDefault="00E9017B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E9017B">
      <w:pPr>
        <w:jc w:val="both"/>
        <w:rPr>
          <w:sz w:val="20"/>
        </w:rPr>
      </w:pPr>
    </w:p>
    <w:p w:rsidR="00000000" w:rsidRDefault="00E9017B">
      <w:pPr>
        <w:jc w:val="both"/>
        <w:rPr>
          <w:b/>
        </w:rPr>
      </w:pPr>
      <w:r>
        <w:rPr>
          <w:b/>
        </w:rPr>
        <w:t>VISTO Y CONSIDERANDO :</w:t>
      </w:r>
    </w:p>
    <w:p w:rsidR="00000000" w:rsidRDefault="00E9017B">
      <w:pPr>
        <w:jc w:val="both"/>
        <w:rPr>
          <w:sz w:val="20"/>
          <w:lang w:val="en-US"/>
        </w:rPr>
      </w:pPr>
    </w:p>
    <w:p w:rsidR="00000000" w:rsidRDefault="00E9017B">
      <w:pPr>
        <w:ind w:firstLine="1418"/>
        <w:jc w:val="both"/>
        <w:rPr>
          <w:lang w:val="en-US"/>
        </w:rPr>
      </w:pPr>
      <w:r>
        <w:rPr>
          <w:lang w:val="en-US"/>
        </w:rPr>
        <w:t xml:space="preserve">La necesidad de formar comisiones que evaluarán las encuestas </w:t>
      </w:r>
      <w:r>
        <w:rPr>
          <w:lang w:val="en-US"/>
        </w:rPr>
        <w:t>correspo</w:t>
      </w:r>
      <w:r>
        <w:rPr>
          <w:u w:val="single"/>
          <w:lang w:val="en-US"/>
        </w:rPr>
        <w:t>n</w:t>
      </w:r>
      <w:r>
        <w:rPr>
          <w:lang w:val="en-US"/>
        </w:rPr>
        <w:t xml:space="preserve"> dientes al primer cuatrimestre del año 1998; </w:t>
      </w:r>
    </w:p>
    <w:p w:rsidR="00000000" w:rsidRDefault="00E9017B">
      <w:pPr>
        <w:ind w:firstLine="1418"/>
        <w:jc w:val="both"/>
        <w:rPr>
          <w:lang w:val="en-US"/>
        </w:rPr>
      </w:pPr>
    </w:p>
    <w:p w:rsidR="00000000" w:rsidRDefault="00E9017B">
      <w:pPr>
        <w:ind w:firstLine="1418"/>
        <w:jc w:val="both"/>
        <w:rPr>
          <w:lang w:val="en-US"/>
        </w:rPr>
      </w:pPr>
      <w:r>
        <w:rPr>
          <w:lang w:val="en-US"/>
        </w:rPr>
        <w:t xml:space="preserve">Que se han propuesto integrantes para los mencionados cuerpos; </w:t>
      </w:r>
    </w:p>
    <w:p w:rsidR="00000000" w:rsidRDefault="00E9017B">
      <w:pPr>
        <w:ind w:firstLine="1418"/>
        <w:jc w:val="both"/>
        <w:rPr>
          <w:sz w:val="20"/>
          <w:lang w:val="en-US"/>
        </w:rPr>
      </w:pPr>
    </w:p>
    <w:p w:rsidR="00000000" w:rsidRDefault="00E9017B">
      <w:pPr>
        <w:jc w:val="both"/>
      </w:pPr>
      <w:r>
        <w:rPr>
          <w:b/>
        </w:rPr>
        <w:t>POR ELLO</w:t>
      </w:r>
      <w:r>
        <w:t>,</w:t>
      </w:r>
    </w:p>
    <w:p w:rsidR="00000000" w:rsidRDefault="00E9017B">
      <w:pPr>
        <w:jc w:val="both"/>
        <w:rPr>
          <w:sz w:val="20"/>
        </w:rPr>
      </w:pPr>
    </w:p>
    <w:p w:rsidR="00000000" w:rsidRDefault="00E9017B">
      <w:pPr>
        <w:pStyle w:val="Ttulo2"/>
      </w:pPr>
      <w:r>
        <w:t>El Director Decano del Departamento de Ciencias de la Computación</w:t>
      </w:r>
    </w:p>
    <w:p w:rsidR="00000000" w:rsidRDefault="00E9017B">
      <w:pPr>
        <w:ind w:firstLine="1418"/>
        <w:jc w:val="both"/>
        <w:rPr>
          <w:b/>
          <w:sz w:val="20"/>
        </w:rPr>
      </w:pPr>
    </w:p>
    <w:p w:rsidR="00000000" w:rsidRDefault="00E9017B">
      <w:pPr>
        <w:jc w:val="center"/>
      </w:pPr>
      <w:r>
        <w:rPr>
          <w:b/>
        </w:rPr>
        <w:t>R E S U E L V E :</w:t>
      </w:r>
    </w:p>
    <w:p w:rsidR="00000000" w:rsidRDefault="00E9017B">
      <w:pPr>
        <w:jc w:val="both"/>
        <w:rPr>
          <w:sz w:val="20"/>
          <w:lang w:val="en-US"/>
        </w:rPr>
      </w:pPr>
    </w:p>
    <w:p w:rsidR="00000000" w:rsidRDefault="00E9017B">
      <w:pPr>
        <w:jc w:val="both"/>
        <w:rPr>
          <w:b/>
          <w:lang w:val="en-US"/>
        </w:rPr>
      </w:pPr>
      <w:r>
        <w:rPr>
          <w:b/>
          <w:lang w:val="en-US"/>
        </w:rPr>
        <w:t>Art. 1º)</w:t>
      </w:r>
      <w:r>
        <w:rPr>
          <w:lang w:val="en-US"/>
        </w:rPr>
        <w:t>.- Fijar el período comprendi</w:t>
      </w:r>
      <w:r>
        <w:rPr>
          <w:lang w:val="en-US"/>
        </w:rPr>
        <w:t>do entre el 16 y el 22 de junio de 1998 para la rece</w:t>
      </w:r>
      <w:r>
        <w:rPr>
          <w:u w:val="single"/>
          <w:lang w:val="en-US"/>
        </w:rPr>
        <w:t>p</w:t>
      </w:r>
      <w:r>
        <w:rPr>
          <w:lang w:val="en-US"/>
        </w:rPr>
        <w:t xml:space="preserve"> ción de las encuestas de que instruyen las resoluciones CDCC-037/97 y CDCC-038/98.-</w:t>
      </w:r>
    </w:p>
    <w:p w:rsidR="00000000" w:rsidRDefault="00E9017B">
      <w:pPr>
        <w:jc w:val="both"/>
        <w:rPr>
          <w:b/>
          <w:lang w:val="en-US"/>
        </w:rPr>
      </w:pPr>
    </w:p>
    <w:p w:rsidR="00000000" w:rsidRDefault="00E9017B">
      <w:pPr>
        <w:jc w:val="both"/>
        <w:rPr>
          <w:lang w:val="en-US"/>
        </w:rPr>
      </w:pPr>
      <w:r>
        <w:rPr>
          <w:b/>
          <w:lang w:val="en-US"/>
        </w:rPr>
        <w:t>Art. 2º)</w:t>
      </w:r>
      <w:r>
        <w:rPr>
          <w:lang w:val="en-US"/>
        </w:rPr>
        <w:t>.- Integrar las Comisiones de Trabajo encargadas de las encuestas que realiza-rán los alumnos que estén cursa</w:t>
      </w:r>
      <w:r>
        <w:rPr>
          <w:lang w:val="en-US"/>
        </w:rPr>
        <w:t xml:space="preserve">ndo materias, del Departamento de Ciencias de la Com-putación, en el primer cuatrimestre de 1998: </w:t>
      </w:r>
    </w:p>
    <w:p w:rsidR="00000000" w:rsidRDefault="00E9017B">
      <w:pPr>
        <w:jc w:val="both"/>
        <w:rPr>
          <w:sz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2126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00000" w:rsidRDefault="00E9017B">
            <w:pPr>
              <w:jc w:val="center"/>
              <w:rPr>
                <w:rFonts w:ascii="Benguiat Frisky ATT" w:hAnsi="Benguiat Frisky ATT"/>
                <w:b/>
                <w:sz w:val="28"/>
                <w:lang w:val="en-US"/>
              </w:rPr>
            </w:pPr>
            <w:r>
              <w:rPr>
                <w:rFonts w:ascii="Benguiat Frisky ATT" w:hAnsi="Benguiat Frisky ATT"/>
                <w:b/>
                <w:sz w:val="28"/>
                <w:lang w:val="en-US"/>
              </w:rPr>
              <w:t>Comisión</w:t>
            </w:r>
          </w:p>
        </w:tc>
        <w:tc>
          <w:tcPr>
            <w:tcW w:w="2126" w:type="dxa"/>
          </w:tcPr>
          <w:p w:rsidR="00000000" w:rsidRDefault="00E9017B">
            <w:pPr>
              <w:jc w:val="center"/>
              <w:rPr>
                <w:rFonts w:ascii="Benguiat Frisky ATT" w:hAnsi="Benguiat Frisky ATT"/>
                <w:b/>
                <w:sz w:val="28"/>
                <w:lang w:val="en-US"/>
              </w:rPr>
            </w:pPr>
            <w:r>
              <w:rPr>
                <w:rFonts w:ascii="Benguiat Frisky ATT" w:hAnsi="Benguiat Frisky ATT"/>
                <w:b/>
                <w:sz w:val="28"/>
                <w:lang w:val="en-US"/>
              </w:rPr>
              <w:t>Profesores</w:t>
            </w:r>
          </w:p>
        </w:tc>
        <w:tc>
          <w:tcPr>
            <w:tcW w:w="2694" w:type="dxa"/>
          </w:tcPr>
          <w:p w:rsidR="00000000" w:rsidRDefault="00E9017B">
            <w:pPr>
              <w:jc w:val="center"/>
              <w:rPr>
                <w:rFonts w:ascii="Benguiat Frisky ATT" w:hAnsi="Benguiat Frisky ATT"/>
                <w:b/>
                <w:sz w:val="28"/>
                <w:lang w:val="en-US"/>
              </w:rPr>
            </w:pPr>
            <w:r>
              <w:rPr>
                <w:rFonts w:ascii="Benguiat Frisky ATT" w:hAnsi="Benguiat Frisky ATT"/>
                <w:b/>
                <w:sz w:val="28"/>
                <w:lang w:val="en-US"/>
              </w:rPr>
              <w:t>Auxiliares</w:t>
            </w:r>
          </w:p>
        </w:tc>
        <w:tc>
          <w:tcPr>
            <w:tcW w:w="2126" w:type="dxa"/>
          </w:tcPr>
          <w:p w:rsidR="00000000" w:rsidRDefault="00E9017B">
            <w:pPr>
              <w:jc w:val="center"/>
              <w:rPr>
                <w:rFonts w:ascii="Benguiat Frisky ATT" w:hAnsi="Benguiat Frisky ATT"/>
                <w:b/>
                <w:sz w:val="28"/>
                <w:lang w:val="en-US"/>
              </w:rPr>
            </w:pPr>
            <w:r>
              <w:rPr>
                <w:rFonts w:ascii="Benguiat Frisky ATT" w:hAnsi="Benguiat Frisky ATT"/>
                <w:b/>
                <w:sz w:val="28"/>
                <w:lang w:val="en-US"/>
              </w:rPr>
              <w:t>Alumnos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00000" w:rsidRDefault="00E9017B">
            <w:pPr>
              <w:rPr>
                <w:sz w:val="28"/>
                <w:lang w:val="en-US"/>
              </w:rPr>
            </w:pPr>
          </w:p>
          <w:p w:rsidR="00000000" w:rsidRDefault="00E9017B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Resolución de Proble-mas y Algoritmos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Rafael B. García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Guillermo R. Simari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</w:tc>
        <w:tc>
          <w:tcPr>
            <w:tcW w:w="2694" w:type="dxa"/>
          </w:tcPr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Paula A. Azzam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Alejandro G. Stanke</w:t>
            </w:r>
            <w:r>
              <w:rPr>
                <w:sz w:val="20"/>
                <w:lang w:val="en-US"/>
              </w:rPr>
              <w:t>vicius</w:t>
            </w:r>
          </w:p>
        </w:tc>
        <w:tc>
          <w:tcPr>
            <w:tcW w:w="2126" w:type="dxa"/>
          </w:tcPr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Diego D. Etcheverry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Juan E. Valera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pStyle w:val="Textoindependiente"/>
            </w:pPr>
            <w:r>
              <w:t>Análisis y Diseño de</w:t>
            </w:r>
          </w:p>
          <w:p w:rsidR="00000000" w:rsidRDefault="00E9017B">
            <w:pPr>
              <w:pStyle w:val="Textoindependiente"/>
            </w:pPr>
            <w:r>
              <w:t>Sistemas</w:t>
            </w:r>
          </w:p>
          <w:p w:rsidR="00000000" w:rsidRDefault="00E9017B">
            <w:pPr>
              <w:pStyle w:val="Textoindependiente"/>
            </w:pPr>
          </w:p>
          <w:p w:rsidR="00000000" w:rsidRDefault="00E9017B">
            <w:pPr>
              <w:pStyle w:val="Textoindependiente"/>
            </w:pPr>
            <w:r>
              <w:t>Diseño y Desarrollo de Software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Estructuras de Datos y</w:t>
            </w:r>
          </w:p>
          <w:p w:rsidR="00000000" w:rsidRDefault="00E9017B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Algoritmos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E9017B">
            <w:pPr>
              <w:rPr>
                <w:sz w:val="8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Marcelo N. Zanconi 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Pablo R. Fillottrani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</w:tc>
        <w:tc>
          <w:tcPr>
            <w:tcW w:w="2694" w:type="dxa"/>
          </w:tcPr>
          <w:p w:rsidR="00000000" w:rsidRDefault="00E9017B">
            <w:pPr>
              <w:rPr>
                <w:sz w:val="8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José G. Gómiz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Erika Michalczewsky</w:t>
            </w:r>
          </w:p>
        </w:tc>
        <w:tc>
          <w:tcPr>
            <w:tcW w:w="2126" w:type="dxa"/>
          </w:tcPr>
          <w:p w:rsidR="00000000" w:rsidRDefault="00E9017B">
            <w:pPr>
              <w:rPr>
                <w:sz w:val="8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Jéssica A. Carballido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Mariela S. Castarés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bottom w:val="nil"/>
            </w:tcBorders>
          </w:tcPr>
          <w:p w:rsidR="00000000" w:rsidRDefault="00E9017B">
            <w:pPr>
              <w:ind w:right="-108"/>
              <w:rPr>
                <w:sz w:val="20"/>
                <w:lang w:val="en-US"/>
              </w:rPr>
            </w:pPr>
          </w:p>
          <w:p w:rsidR="00000000" w:rsidRDefault="00E9017B">
            <w:pPr>
              <w:ind w:right="-108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Fundamentos de Cien-cias de la Computación</w:t>
            </w:r>
          </w:p>
          <w:p w:rsidR="00000000" w:rsidRDefault="00E9017B">
            <w:pPr>
              <w:ind w:right="-108"/>
              <w:rPr>
                <w:sz w:val="20"/>
                <w:lang w:val="en-US"/>
              </w:rPr>
            </w:pPr>
          </w:p>
          <w:p w:rsidR="00000000" w:rsidRDefault="00E9017B">
            <w:pPr>
              <w:ind w:right="-108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Lógica para Ciencias de</w:t>
            </w:r>
          </w:p>
          <w:p w:rsidR="00000000" w:rsidRDefault="00E9017B">
            <w:pPr>
              <w:ind w:right="-108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la Computación</w:t>
            </w:r>
          </w:p>
          <w:p w:rsidR="00000000" w:rsidRDefault="00E9017B">
            <w:pPr>
              <w:ind w:right="-108"/>
              <w:rPr>
                <w:sz w:val="20"/>
                <w:lang w:val="en-US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Jorge R. Ardenghi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Sonia V. Rueda</w:t>
            </w:r>
          </w:p>
        </w:tc>
        <w:tc>
          <w:tcPr>
            <w:tcW w:w="2694" w:type="dxa"/>
            <w:tcBorders>
              <w:bottom w:val="nil"/>
            </w:tcBorders>
          </w:tcPr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Javier O. Posadas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María M. Vitturini</w:t>
            </w:r>
          </w:p>
        </w:tc>
        <w:tc>
          <w:tcPr>
            <w:tcW w:w="2126" w:type="dxa"/>
            <w:tcBorders>
              <w:bottom w:val="nil"/>
            </w:tcBorders>
          </w:tcPr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Ariel D. Fuxman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pStyle w:val="Ttulo1"/>
            </w:pPr>
            <w:r>
              <w:rPr>
                <w:b w:val="0"/>
              </w:rPr>
              <w:t>Ariel Trellin</w:t>
            </w:r>
            <w: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bottom w:val="nil"/>
            </w:tcBorders>
          </w:tcPr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Arquitectura de Compu-</w:t>
            </w:r>
          </w:p>
          <w:p w:rsidR="00000000" w:rsidRDefault="00E9017B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tadoras </w:t>
            </w:r>
          </w:p>
          <w:p w:rsidR="00000000" w:rsidRDefault="00E9017B">
            <w:pPr>
              <w:rPr>
                <w:b/>
                <w:sz w:val="20"/>
                <w:lang w:val="en-US"/>
              </w:rPr>
            </w:pPr>
          </w:p>
          <w:p w:rsidR="00000000" w:rsidRDefault="00E9017B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Ele</w:t>
            </w:r>
            <w:r>
              <w:rPr>
                <w:b/>
                <w:sz w:val="20"/>
                <w:lang w:val="en-US"/>
              </w:rPr>
              <w:t xml:space="preserve">mentos de Progra-mación 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Alejandro J. García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Nancy A. Ferracutti</w:t>
            </w:r>
          </w:p>
        </w:tc>
        <w:tc>
          <w:tcPr>
            <w:tcW w:w="2694" w:type="dxa"/>
            <w:tcBorders>
              <w:bottom w:val="nil"/>
            </w:tcBorders>
          </w:tcPr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Andrea F. Silvetti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Diego C. Martínez</w:t>
            </w:r>
          </w:p>
        </w:tc>
        <w:tc>
          <w:tcPr>
            <w:tcW w:w="2126" w:type="dxa"/>
            <w:tcBorders>
              <w:bottom w:val="nil"/>
            </w:tcBorders>
          </w:tcPr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María J. Gardien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María P. Bastán</w:t>
            </w:r>
          </w:p>
        </w:tc>
      </w:tr>
    </w:tbl>
    <w:p w:rsidR="00000000" w:rsidRDefault="00E9017B">
      <w:pPr>
        <w:tabs>
          <w:tab w:val="left" w:pos="3828"/>
        </w:tabs>
        <w:jc w:val="right"/>
        <w:rPr>
          <w:b/>
          <w:color w:val="000080"/>
          <w:sz w:val="20"/>
        </w:rPr>
      </w:pPr>
      <w:r>
        <w:rPr>
          <w:b/>
          <w:color w:val="000080"/>
          <w:sz w:val="20"/>
        </w:rPr>
        <w:t>///</w:t>
      </w:r>
    </w:p>
    <w:p w:rsidR="00000000" w:rsidRDefault="00E9017B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E9017B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E9017B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E9017B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E9017B">
      <w:pPr>
        <w:tabs>
          <w:tab w:val="left" w:pos="3828"/>
        </w:tabs>
        <w:jc w:val="right"/>
        <w:rPr>
          <w:b/>
          <w:color w:val="000080"/>
          <w:sz w:val="20"/>
        </w:rPr>
      </w:pPr>
      <w:r>
        <w:rPr>
          <w:b/>
          <w:color w:val="000080"/>
          <w:sz w:val="20"/>
        </w:rPr>
        <w:t>“1998 – Año de los Municipios”</w:t>
      </w:r>
    </w:p>
    <w:p w:rsidR="00000000" w:rsidRDefault="00E9017B">
      <w:pPr>
        <w:rPr>
          <w:b/>
        </w:rPr>
      </w:pPr>
    </w:p>
    <w:p w:rsidR="00000000" w:rsidRDefault="00E9017B">
      <w:pPr>
        <w:rPr>
          <w:b/>
        </w:rPr>
      </w:pPr>
    </w:p>
    <w:p w:rsidR="00000000" w:rsidRDefault="00E9017B">
      <w:pPr>
        <w:rPr>
          <w:b/>
        </w:rPr>
      </w:pPr>
    </w:p>
    <w:p w:rsidR="00000000" w:rsidRDefault="00E9017B">
      <w:pPr>
        <w:rPr>
          <w:b/>
        </w:rPr>
      </w:pPr>
    </w:p>
    <w:p w:rsidR="00000000" w:rsidRDefault="00E9017B">
      <w:pPr>
        <w:rPr>
          <w:b/>
        </w:rPr>
      </w:pPr>
    </w:p>
    <w:p w:rsidR="00000000" w:rsidRDefault="00E9017B">
      <w:pPr>
        <w:rPr>
          <w:b/>
        </w:rPr>
      </w:pPr>
      <w:r>
        <w:rPr>
          <w:b/>
        </w:rPr>
        <w:t>///DCC-009/98</w:t>
      </w:r>
    </w:p>
    <w:p w:rsidR="00000000" w:rsidRDefault="00E901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2126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18" w:type="dxa"/>
            <w:tcBorders>
              <w:top w:val="nil"/>
            </w:tcBorders>
          </w:tcPr>
          <w:p w:rsidR="00000000" w:rsidRDefault="00E9017B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Lenguajes de Program</w:t>
            </w:r>
            <w:r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b/>
                <w:sz w:val="20"/>
                <w:lang w:val="en-US"/>
              </w:rPr>
              <w:t xml:space="preserve"> ción</w:t>
            </w:r>
          </w:p>
          <w:p w:rsidR="00000000" w:rsidRDefault="00E9017B">
            <w:pPr>
              <w:rPr>
                <w:b/>
                <w:sz w:val="20"/>
                <w:lang w:val="en-US"/>
              </w:rPr>
            </w:pPr>
          </w:p>
          <w:p w:rsidR="00000000" w:rsidRDefault="00E9017B">
            <w:pPr>
              <w:pStyle w:val="Textoindependiente"/>
            </w:pPr>
            <w:r>
              <w:t>Redes y Teleprocesa-</w:t>
            </w:r>
            <w:r>
              <w:t>mientos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00000" w:rsidRDefault="00E9017B">
            <w:pPr>
              <w:rPr>
                <w:sz w:val="20"/>
                <w:lang w:val="en-US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:rsidR="00000000" w:rsidRDefault="00E9017B">
            <w:pPr>
              <w:rPr>
                <w:sz w:val="20"/>
                <w:lang w:val="en-US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00000" w:rsidRDefault="00E9017B">
            <w:pPr>
              <w:rPr>
                <w:sz w:val="20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875"/>
        </w:trPr>
        <w:tc>
          <w:tcPr>
            <w:tcW w:w="2518" w:type="dxa"/>
          </w:tcPr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pStyle w:val="Ttulo1"/>
            </w:pPr>
            <w:r>
              <w:t>Agentes Inteligentes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pStyle w:val="Textoindependiente"/>
            </w:pPr>
            <w:r>
              <w:t xml:space="preserve">Algoritmos y Compleji-dad 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pStyle w:val="Ttulo1"/>
            </w:pPr>
            <w:r>
              <w:t>Computación</w:t>
            </w:r>
          </w:p>
          <w:p w:rsidR="00000000" w:rsidRDefault="00E9017B">
            <w:pPr>
              <w:pStyle w:val="Ttulo1"/>
            </w:pPr>
          </w:p>
          <w:p w:rsidR="00000000" w:rsidRDefault="00E9017B">
            <w:pPr>
              <w:pStyle w:val="Ttulo1"/>
            </w:pPr>
            <w:r>
              <w:t xml:space="preserve">Computación Gráfica 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pStyle w:val="Textoindependiente"/>
            </w:pPr>
            <w:r>
              <w:t xml:space="preserve">Informática 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pStyle w:val="Textoindependiente"/>
            </w:pPr>
            <w:r>
              <w:t>Introducción a la Infor-</w:t>
            </w:r>
          </w:p>
          <w:p w:rsidR="00000000" w:rsidRDefault="00E9017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mática</w:t>
            </w:r>
          </w:p>
          <w:p w:rsidR="00000000" w:rsidRDefault="00E9017B">
            <w:pPr>
              <w:rPr>
                <w:sz w:val="20"/>
              </w:rPr>
            </w:pPr>
          </w:p>
          <w:p w:rsidR="00000000" w:rsidRDefault="00E9017B">
            <w:pPr>
              <w:pStyle w:val="Ttulo1"/>
            </w:pPr>
            <w:r>
              <w:t>Sistemas Distribuídos</w:t>
            </w:r>
          </w:p>
        </w:tc>
        <w:tc>
          <w:tcPr>
            <w:tcW w:w="2126" w:type="dxa"/>
          </w:tcPr>
          <w:p w:rsidR="00000000" w:rsidRDefault="00E9017B">
            <w:pPr>
              <w:rPr>
                <w:sz w:val="8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Elsa Clara Estevez 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Carlos I. Chesñevar 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</w:tc>
        <w:tc>
          <w:tcPr>
            <w:tcW w:w="2694" w:type="dxa"/>
          </w:tcPr>
          <w:p w:rsidR="00000000" w:rsidRDefault="00E9017B">
            <w:pPr>
              <w:rPr>
                <w:sz w:val="8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Leonardo J. D. de - Matt</w:t>
            </w:r>
            <w:r>
              <w:rPr>
                <w:sz w:val="20"/>
                <w:lang w:val="en-US"/>
              </w:rPr>
              <w:t xml:space="preserve">eis 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Sebastián Sardiña</w:t>
            </w:r>
          </w:p>
        </w:tc>
        <w:tc>
          <w:tcPr>
            <w:tcW w:w="2126" w:type="dxa"/>
          </w:tcPr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César V. Dragunsky Riobó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  <w:p w:rsidR="00000000" w:rsidRDefault="00E9017B">
            <w:pPr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Pablo G. Muñoz</w:t>
            </w:r>
          </w:p>
          <w:p w:rsidR="00000000" w:rsidRDefault="00E9017B">
            <w:pPr>
              <w:rPr>
                <w:sz w:val="20"/>
                <w:lang w:val="en-US"/>
              </w:rPr>
            </w:pPr>
          </w:p>
        </w:tc>
      </w:tr>
    </w:tbl>
    <w:p w:rsidR="00000000" w:rsidRDefault="00E9017B">
      <w:pPr>
        <w:jc w:val="both"/>
        <w:rPr>
          <w:lang w:val="en-US"/>
        </w:rPr>
      </w:pPr>
    </w:p>
    <w:p w:rsidR="00000000" w:rsidRDefault="00E9017B">
      <w:pPr>
        <w:jc w:val="both"/>
        <w:rPr>
          <w:lang w:val="en-US"/>
        </w:rPr>
      </w:pPr>
      <w:r>
        <w:rPr>
          <w:b/>
          <w:lang w:val="en-US"/>
        </w:rPr>
        <w:t>Art. 3º)</w:t>
      </w:r>
      <w:r>
        <w:rPr>
          <w:lang w:val="en-US"/>
        </w:rPr>
        <w:t>.- Las Comisiones de Trabajo, constituídas en el Art. 1º, iniciarán su accionar el 23 de junio de 1998.-</w:t>
      </w:r>
    </w:p>
    <w:p w:rsidR="00000000" w:rsidRDefault="00E9017B">
      <w:pPr>
        <w:jc w:val="both"/>
        <w:rPr>
          <w:lang w:val="en-US"/>
        </w:rPr>
      </w:pPr>
    </w:p>
    <w:p w:rsidR="00000000" w:rsidRDefault="00E9017B">
      <w:pPr>
        <w:jc w:val="both"/>
        <w:rPr>
          <w:lang w:val="en-US"/>
        </w:rPr>
      </w:pPr>
      <w:r>
        <w:rPr>
          <w:b/>
          <w:lang w:val="en-US"/>
        </w:rPr>
        <w:t>Art. 4º)</w:t>
      </w:r>
      <w:r>
        <w:rPr>
          <w:lang w:val="en-US"/>
        </w:rPr>
        <w:t>.- Fijar las siguientes normas de procedimiento para las co</w:t>
      </w:r>
      <w:r>
        <w:rPr>
          <w:lang w:val="en-US"/>
        </w:rPr>
        <w:t xml:space="preserve">misiones en cuestión : </w:t>
      </w:r>
    </w:p>
    <w:p w:rsidR="00000000" w:rsidRDefault="00E9017B">
      <w:pPr>
        <w:jc w:val="both"/>
        <w:rPr>
          <w:lang w:val="en-US"/>
        </w:rPr>
      </w:pPr>
    </w:p>
    <w:p w:rsidR="00000000" w:rsidRDefault="00E9017B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Concluído el período de recepción de las encuestas organizarán sus reuniones eva-luatorias;</w:t>
      </w:r>
    </w:p>
    <w:p w:rsidR="00000000" w:rsidRDefault="00E9017B">
      <w:pPr>
        <w:jc w:val="both"/>
        <w:rPr>
          <w:sz w:val="12"/>
          <w:lang w:val="en-US"/>
        </w:rPr>
      </w:pPr>
    </w:p>
    <w:p w:rsidR="00000000" w:rsidRDefault="00E9017B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Entregar los resultados de la misma antes del 07 de agosto de 1998.-</w:t>
      </w:r>
    </w:p>
    <w:p w:rsidR="00000000" w:rsidRDefault="00E9017B">
      <w:pPr>
        <w:jc w:val="both"/>
        <w:rPr>
          <w:lang w:val="en-US"/>
        </w:rPr>
      </w:pPr>
    </w:p>
    <w:p w:rsidR="00000000" w:rsidRDefault="00E9017B">
      <w:pPr>
        <w:jc w:val="both"/>
      </w:pPr>
      <w:r>
        <w:rPr>
          <w:b/>
          <w:lang w:val="en-US"/>
        </w:rPr>
        <w:t>Art. 5º)</w:t>
      </w:r>
      <w:r>
        <w:rPr>
          <w:lang w:val="en-US"/>
        </w:rPr>
        <w:t xml:space="preserve">.- </w:t>
      </w:r>
      <w:r>
        <w:t xml:space="preserve">Regístrese; comuníquese; pase a conocimiento del Consejo </w:t>
      </w:r>
      <w:r>
        <w:t>Superior Universi-tario; tomen razón la Secretaría General Académica y el Boletín Oficial; dese a publici-dad por intermedio de la Dirección de Prensa y Ceremonial; cumplido, resérvese.----------</w:t>
      </w:r>
    </w:p>
    <w:p w:rsidR="00000000" w:rsidRDefault="00E9017B">
      <w:pPr>
        <w:jc w:val="both"/>
        <w:rPr>
          <w:lang w:val="en-US"/>
        </w:rPr>
      </w:pPr>
    </w:p>
    <w:p w:rsidR="00000000" w:rsidRDefault="00E9017B">
      <w:pPr>
        <w:jc w:val="both"/>
        <w:rPr>
          <w:lang w:val="en-US"/>
        </w:rPr>
      </w:pPr>
    </w:p>
    <w:p w:rsidR="00000000" w:rsidRDefault="00E9017B">
      <w:pPr>
        <w:jc w:val="both"/>
        <w:rPr>
          <w:lang w:val="en-US"/>
        </w:rPr>
      </w:pPr>
    </w:p>
    <w:p w:rsidR="00000000" w:rsidRDefault="00E9017B">
      <w:pPr>
        <w:jc w:val="both"/>
        <w:rPr>
          <w:lang w:val="en-US"/>
        </w:rPr>
      </w:pPr>
    </w:p>
    <w:p w:rsidR="00000000" w:rsidRDefault="00E9017B">
      <w:pPr>
        <w:jc w:val="both"/>
        <w:rPr>
          <w:lang w:val="en-US"/>
        </w:rPr>
      </w:pPr>
    </w:p>
    <w:p w:rsidR="00000000" w:rsidRDefault="00E9017B">
      <w:pPr>
        <w:jc w:val="both"/>
        <w:rPr>
          <w:lang w:val="en-US"/>
        </w:rPr>
      </w:pPr>
    </w:p>
    <w:p w:rsidR="00000000" w:rsidRDefault="00E9017B">
      <w:pPr>
        <w:jc w:val="both"/>
        <w:rPr>
          <w:lang w:val="en-US"/>
        </w:rPr>
      </w:pPr>
    </w:p>
    <w:p w:rsidR="00000000" w:rsidRDefault="00E9017B">
      <w:pPr>
        <w:jc w:val="both"/>
        <w:rPr>
          <w:lang w:val="en-US"/>
        </w:rPr>
      </w:pPr>
    </w:p>
    <w:p w:rsidR="00000000" w:rsidRDefault="00E9017B">
      <w:pPr>
        <w:jc w:val="both"/>
        <w:rPr>
          <w:lang w:val="en-US"/>
        </w:rPr>
      </w:pPr>
    </w:p>
    <w:p w:rsidR="00000000" w:rsidRDefault="00E9017B">
      <w:pPr>
        <w:jc w:val="both"/>
        <w:rPr>
          <w:lang w:val="en-US"/>
        </w:rPr>
      </w:pPr>
    </w:p>
    <w:p w:rsidR="00000000" w:rsidRDefault="00E9017B">
      <w:pPr>
        <w:jc w:val="both"/>
        <w:rPr>
          <w:lang w:val="en-US"/>
        </w:rPr>
      </w:pPr>
    </w:p>
    <w:p w:rsidR="00000000" w:rsidRDefault="00E9017B">
      <w:pPr>
        <w:jc w:val="both"/>
        <w:rPr>
          <w:lang w:val="en-US"/>
        </w:rPr>
      </w:pPr>
    </w:p>
    <w:p w:rsidR="00000000" w:rsidRDefault="00E9017B">
      <w:pPr>
        <w:jc w:val="both"/>
        <w:rPr>
          <w:lang w:val="en-US"/>
        </w:rPr>
      </w:pPr>
    </w:p>
    <w:p w:rsidR="00000000" w:rsidRDefault="00E9017B">
      <w:pPr>
        <w:jc w:val="both"/>
        <w:rPr>
          <w:lang w:val="en-US"/>
        </w:rPr>
      </w:pPr>
    </w:p>
    <w:p w:rsidR="00000000" w:rsidRDefault="00E9017B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E9017B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E9017B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E9017B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E9017B">
      <w:pPr>
        <w:tabs>
          <w:tab w:val="left" w:pos="3828"/>
        </w:tabs>
        <w:jc w:val="right"/>
        <w:rPr>
          <w:color w:val="000080"/>
          <w:sz w:val="20"/>
        </w:rPr>
      </w:pPr>
      <w:r>
        <w:rPr>
          <w:color w:val="000080"/>
          <w:sz w:val="20"/>
        </w:rPr>
        <w:t>“1998 – Año de los Municipios”</w:t>
      </w:r>
    </w:p>
    <w:p w:rsidR="00000000" w:rsidRDefault="00E9017B">
      <w:pPr>
        <w:jc w:val="both"/>
        <w:rPr>
          <w:lang w:val="en-US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guiat Frisky ATT">
    <w:altName w:val="Lucida Console"/>
    <w:charset w:val="00"/>
    <w:family w:val="script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A71A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017B"/>
    <w:rsid w:val="00E90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0"/>
      <w:lang w:val="en-U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independiente">
    <w:name w:val="Body Text"/>
    <w:basedOn w:val="Normal"/>
    <w:semiHidden/>
    <w:rPr>
      <w:b/>
      <w:sz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1998-06-06T18:06:00Z</cp:lastPrinted>
  <dcterms:created xsi:type="dcterms:W3CDTF">2025-07-06T01:29:00Z</dcterms:created>
  <dcterms:modified xsi:type="dcterms:W3CDTF">2025-07-06T01:29:00Z</dcterms:modified>
</cp:coreProperties>
</file>