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7342">
      <w:pPr>
        <w:pStyle w:val="Ttulo1"/>
      </w:pPr>
      <w:r>
        <w:t>Expte. DCC 418/97</w:t>
      </w: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CDCC-004/98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5A73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5A7342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19 de marzo de 1998 operará el vencimiento de la designación del señor Alejandro Stankevicius, Ayudante de Docencia “B”, en la asignatura “Lenguajes de Programación”; y</w:t>
      </w:r>
    </w:p>
    <w:p w:rsidR="00000000" w:rsidRDefault="005A7342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5A73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5A7342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5A734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5A734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20 de febrero de 1998</w:t>
      </w:r>
    </w:p>
    <w:p w:rsidR="00000000" w:rsidRDefault="005A7342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5A73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5A7342">
      <w:pPr>
        <w:jc w:val="both"/>
        <w:rPr>
          <w:rFonts w:ascii="Arial" w:hAnsi="Arial" w:cs="Arial"/>
          <w:sz w:val="24"/>
          <w:szCs w:val="24"/>
        </w:rPr>
      </w:pPr>
    </w:p>
    <w:p w:rsidR="00000000" w:rsidRDefault="005A73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del </w:t>
      </w:r>
      <w:r>
        <w:rPr>
          <w:rFonts w:ascii="Arial" w:hAnsi="Arial" w:cs="Arial"/>
          <w:b/>
          <w:bCs/>
          <w:sz w:val="24"/>
          <w:szCs w:val="24"/>
        </w:rPr>
        <w:t xml:space="preserve">señor Alejandro Germán STANKEVICIUS </w:t>
      </w:r>
      <w:r>
        <w:rPr>
          <w:rFonts w:ascii="Arial" w:hAnsi="Arial" w:cs="Arial"/>
          <w:sz w:val="24"/>
          <w:szCs w:val="24"/>
        </w:rPr>
        <w:t xml:space="preserve">(Leg. 8755 * D.N.I. 24.136.459), en un cargo de Ayudante de Docencia “B”, en el Area: II, Disciplina: Teoría de Ciencias de la Computación, Asignatura </w:t>
      </w:r>
      <w:r>
        <w:rPr>
          <w:rFonts w:ascii="Arial" w:hAnsi="Arial" w:cs="Arial"/>
          <w:b/>
          <w:bCs/>
          <w:sz w:val="24"/>
          <w:szCs w:val="24"/>
        </w:rPr>
        <w:t>“Leng</w:t>
      </w:r>
      <w:r>
        <w:rPr>
          <w:rFonts w:ascii="Arial" w:hAnsi="Arial" w:cs="Arial"/>
          <w:b/>
          <w:bCs/>
          <w:sz w:val="24"/>
          <w:szCs w:val="24"/>
        </w:rPr>
        <w:t xml:space="preserve">uajes de Progra-mación” (Cod. 5696), </w:t>
      </w:r>
      <w:r>
        <w:rPr>
          <w:rFonts w:ascii="Arial" w:hAnsi="Arial" w:cs="Arial"/>
          <w:sz w:val="24"/>
          <w:szCs w:val="24"/>
        </w:rPr>
        <w:t>en el Departamento de Ciencias de la Computación, a partir del 20 de marzo y hasta el 31 de julio de 1998 o la sustanciación del respectivo concurso.-</w:t>
      </w:r>
    </w:p>
    <w:p w:rsidR="00000000" w:rsidRDefault="005A73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5A73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</w:t>
      </w:r>
      <w:r>
        <w:rPr>
          <w:rFonts w:ascii="Arial" w:hAnsi="Arial" w:cs="Arial"/>
          <w:sz w:val="24"/>
          <w:szCs w:val="24"/>
        </w:rPr>
        <w:t>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demás efectos; tomen razón Consejo Superior Universitario y la Secretaría General Académica; cumplido, archívese.-------------------------------------------------------------</w:t>
      </w: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rPr>
          <w:rFonts w:ascii="Arial" w:hAnsi="Arial" w:cs="Arial"/>
          <w:sz w:val="24"/>
          <w:szCs w:val="24"/>
        </w:rPr>
      </w:pPr>
    </w:p>
    <w:p w:rsidR="00000000" w:rsidRDefault="005A7342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7342"/>
    <w:rsid w:val="005A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1097</Characters>
  <Application>Microsoft Office Word</Application>
  <DocSecurity>0</DocSecurity>
  <Lines>9</Lines>
  <Paragraphs>2</Paragraphs>
  <ScaleCrop>false</ScaleCrop>
  <Company> 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1998-02-20T22:01:00Z</cp:lastPrinted>
  <dcterms:created xsi:type="dcterms:W3CDTF">2025-07-06T01:08:00Z</dcterms:created>
  <dcterms:modified xsi:type="dcterms:W3CDTF">2025-07-06T01:08:00Z</dcterms:modified>
</cp:coreProperties>
</file>