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A80B1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A80B1A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CDCC-008/98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A80B1A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Algoritmos”</w:t>
      </w:r>
      <w:r>
        <w:rPr>
          <w:rFonts w:ascii="Arial" w:hAnsi="Arial" w:cs="Arial"/>
          <w:sz w:val="24"/>
          <w:szCs w:val="24"/>
        </w:rPr>
        <w:t xml:space="preserve"> (Expte. DCC-091/97 * resoluc</w:t>
      </w:r>
      <w:r>
        <w:rPr>
          <w:rFonts w:ascii="Arial" w:hAnsi="Arial" w:cs="Arial"/>
          <w:sz w:val="24"/>
          <w:szCs w:val="24"/>
        </w:rPr>
        <w:t>ión CDCC-108/97); y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del señor Licenciado Víctor Marcos Ferracutti; 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José Gabriel Gómiz, teniendo en cuenta que reúne las condiciones ne</w:t>
      </w:r>
      <w:r>
        <w:rPr>
          <w:rFonts w:ascii="Arial" w:hAnsi="Arial" w:cs="Arial"/>
          <w:sz w:val="24"/>
          <w:szCs w:val="24"/>
        </w:rPr>
        <w:t>cesarias p</w:t>
      </w:r>
      <w:r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</w:rPr>
        <w:t xml:space="preserve"> ra desempeñarse en el cargo docente objeto de este concurso;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13 de marzo de 1998                        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José Gabriel GOMIZ </w:t>
      </w:r>
      <w:r>
        <w:rPr>
          <w:rFonts w:ascii="Arial" w:hAnsi="Arial" w:cs="Arial"/>
          <w:sz w:val="24"/>
          <w:szCs w:val="24"/>
        </w:rPr>
        <w:t>(D.N.I. 26.456.032 * Leg. ____), en un cargo de Ayudante de Docencia “B”, en el Area: I, Disciplina: Programación, asignat</w:t>
      </w:r>
      <w:r>
        <w:rPr>
          <w:rFonts w:ascii="Arial" w:hAnsi="Arial" w:cs="Arial"/>
          <w:sz w:val="24"/>
          <w:szCs w:val="24"/>
          <w:u w:val="single"/>
        </w:rPr>
        <w:t>u</w:t>
      </w:r>
      <w:r>
        <w:rPr>
          <w:rFonts w:ascii="Arial" w:hAnsi="Arial" w:cs="Arial"/>
          <w:sz w:val="24"/>
          <w:szCs w:val="24"/>
        </w:rPr>
        <w:t xml:space="preserve"> 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(Cod. 5793)</w:t>
      </w:r>
      <w:r>
        <w:rPr>
          <w:rFonts w:ascii="Arial" w:hAnsi="Arial" w:cs="Arial"/>
          <w:sz w:val="24"/>
          <w:szCs w:val="24"/>
        </w:rPr>
        <w:t>, en el Departamento de Cie</w:t>
      </w:r>
      <w:r>
        <w:rPr>
          <w:rFonts w:ascii="Arial" w:hAnsi="Arial" w:cs="Arial"/>
          <w:sz w:val="24"/>
          <w:szCs w:val="24"/>
        </w:rPr>
        <w:t>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16 de marzo de 1998 y por el término de un (01) año.-</w:t>
      </w:r>
    </w:p>
    <w:p w:rsidR="00000000" w:rsidRDefault="00A80B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Gómiz a la asignatura “Elementos de Progra-mación” (Cod. 7645), por el término de un (01)</w:t>
      </w:r>
      <w:r>
        <w:rPr>
          <w:rFonts w:ascii="Arial" w:hAnsi="Arial" w:cs="Arial"/>
          <w:sz w:val="24"/>
          <w:szCs w:val="24"/>
        </w:rPr>
        <w:t xml:space="preserve"> año, a partir del 16 de marzo de 1998.-</w:t>
      </w:r>
    </w:p>
    <w:p w:rsidR="00000000" w:rsidRDefault="00A80B1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A8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 la  Secretaría General Académica; cumpli-</w:t>
      </w:r>
    </w:p>
    <w:p w:rsidR="00000000" w:rsidRDefault="00A80B1A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archívese.-------------------------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:rsidR="00000000" w:rsidRDefault="00A80B1A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A80B1A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B1A"/>
    <w:rsid w:val="00A8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1587</Characters>
  <Application>Microsoft Office Word</Application>
  <DocSecurity>0</DocSecurity>
  <Lines>13</Lines>
  <Paragraphs>3</Paragraphs>
  <ScaleCrop>false</ScaleCrop>
  <Company> 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2025-07-06T01:09:00Z</dcterms:created>
  <dcterms:modified xsi:type="dcterms:W3CDTF">2025-07-06T01:09:00Z</dcterms:modified>
</cp:coreProperties>
</file>