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5FB2">
      <w:pPr>
        <w:pStyle w:val="Ttulo1"/>
      </w:pPr>
      <w:r>
        <w:t>Expte. D.CC. 753/98</w:t>
      </w:r>
    </w:p>
    <w:p w:rsidR="00000000" w:rsidRDefault="001B5FB2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1B5FB2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Municipios”</w:t>
      </w:r>
    </w:p>
    <w:p w:rsidR="00000000" w:rsidRDefault="001B5FB2">
      <w:pPr>
        <w:jc w:val="both"/>
        <w:rPr>
          <w:b/>
          <w:bCs/>
        </w:rPr>
      </w:pPr>
    </w:p>
    <w:p w:rsidR="00000000" w:rsidRDefault="001B5FB2">
      <w:pPr>
        <w:jc w:val="both"/>
        <w:rPr>
          <w:b/>
          <w:bCs/>
        </w:rPr>
      </w:pPr>
    </w:p>
    <w:p w:rsidR="00000000" w:rsidRDefault="001B5FB2">
      <w:pPr>
        <w:jc w:val="both"/>
        <w:rPr>
          <w:b/>
          <w:bCs/>
        </w:rPr>
      </w:pPr>
    </w:p>
    <w:p w:rsidR="00000000" w:rsidRDefault="001B5FB2">
      <w:pPr>
        <w:jc w:val="both"/>
        <w:rPr>
          <w:b/>
          <w:bCs/>
        </w:rPr>
      </w:pPr>
    </w:p>
    <w:p w:rsidR="00000000" w:rsidRDefault="001B5FB2">
      <w:pPr>
        <w:jc w:val="both"/>
        <w:rPr>
          <w:b/>
          <w:bCs/>
        </w:rPr>
      </w:pPr>
    </w:p>
    <w:p w:rsidR="00000000" w:rsidRDefault="001B5FB2">
      <w:pPr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CDCC-063/98</w:t>
      </w:r>
    </w:p>
    <w:p w:rsidR="00000000" w:rsidRDefault="001B5FB2"/>
    <w:p w:rsidR="00000000" w:rsidRDefault="001B5FB2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1B5FB2"/>
    <w:p w:rsidR="00000000" w:rsidRDefault="001B5FB2">
      <w:pPr>
        <w:rPr>
          <w:b/>
          <w:bCs/>
        </w:rPr>
      </w:pPr>
      <w:r>
        <w:rPr>
          <w:b/>
          <w:bCs/>
        </w:rPr>
        <w:t>VISTO :</w:t>
      </w:r>
    </w:p>
    <w:p w:rsidR="00000000" w:rsidRDefault="001B5FB2"/>
    <w:p w:rsidR="00000000" w:rsidRDefault="001B5FB2">
      <w:pPr>
        <w:ind w:firstLine="1418"/>
      </w:pPr>
      <w:r>
        <w:t>Las resolución DCC-016/98, emanada de la Dirección del Departamento de Ciencias de la Computación; y</w:t>
      </w:r>
    </w:p>
    <w:p w:rsidR="00000000" w:rsidRDefault="001B5FB2">
      <w:pPr>
        <w:ind w:firstLine="1418"/>
        <w:rPr>
          <w:b/>
          <w:bCs/>
        </w:rPr>
      </w:pPr>
    </w:p>
    <w:p w:rsidR="00000000" w:rsidRDefault="001B5FB2">
      <w:pPr>
        <w:rPr>
          <w:b/>
          <w:bCs/>
        </w:rPr>
      </w:pPr>
      <w:r>
        <w:rPr>
          <w:b/>
          <w:bCs/>
        </w:rPr>
        <w:t>CONSIDERANDO :</w:t>
      </w:r>
    </w:p>
    <w:p w:rsidR="00000000" w:rsidRDefault="001B5FB2">
      <w:pPr>
        <w:rPr>
          <w:b/>
          <w:bCs/>
        </w:rPr>
      </w:pPr>
    </w:p>
    <w:p w:rsidR="00000000" w:rsidRDefault="001B5FB2">
      <w:pPr>
        <w:ind w:firstLine="1418"/>
        <w:jc w:val="both"/>
      </w:pPr>
      <w:r>
        <w:t>Que tal actitud debió asumirs</w:t>
      </w:r>
      <w:r>
        <w:t>e por razones de fuerza mayor;</w:t>
      </w:r>
    </w:p>
    <w:p w:rsidR="00000000" w:rsidRDefault="001B5FB2">
      <w:pPr>
        <w:ind w:firstLine="1418"/>
        <w:jc w:val="both"/>
      </w:pPr>
    </w:p>
    <w:p w:rsidR="00000000" w:rsidRDefault="001B5FB2">
      <w:r>
        <w:rPr>
          <w:b/>
          <w:bCs/>
        </w:rPr>
        <w:t>POR ELLO</w:t>
      </w:r>
      <w:r>
        <w:t>,</w:t>
      </w:r>
    </w:p>
    <w:p w:rsidR="00000000" w:rsidRDefault="001B5FB2"/>
    <w:p w:rsidR="00000000" w:rsidRDefault="001B5FB2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de fecha 10 de septiembre de 1998</w:t>
      </w:r>
    </w:p>
    <w:p w:rsidR="00000000" w:rsidRDefault="001B5FB2">
      <w:pPr>
        <w:jc w:val="center"/>
        <w:rPr>
          <w:b/>
          <w:bCs/>
        </w:rPr>
      </w:pPr>
    </w:p>
    <w:p w:rsidR="00000000" w:rsidRDefault="001B5FB2">
      <w:pPr>
        <w:jc w:val="center"/>
      </w:pPr>
      <w:r>
        <w:rPr>
          <w:b/>
          <w:bCs/>
        </w:rPr>
        <w:t>R E S U E L V E :</w:t>
      </w:r>
    </w:p>
    <w:p w:rsidR="00000000" w:rsidRDefault="001B5FB2">
      <w:pPr>
        <w:jc w:val="both"/>
      </w:pPr>
    </w:p>
    <w:p w:rsidR="00000000" w:rsidRDefault="001B5FB2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Ratificar la resolución DCC-016/98, </w:t>
      </w:r>
      <w:r>
        <w:t>emanada de la Dirección del Departamen-to de Ciencias de la Computación, por la cual se acepta la renuncia del señor Licencia-do Sebastián Sardiña a un cargo de Asistente de Docencia con dedicación semiexclusi-va.-</w:t>
      </w:r>
    </w:p>
    <w:p w:rsidR="00000000" w:rsidRDefault="001B5FB2">
      <w:pPr>
        <w:jc w:val="both"/>
        <w:rPr>
          <w:b/>
          <w:bCs/>
        </w:rPr>
      </w:pPr>
    </w:p>
    <w:p w:rsidR="00000000" w:rsidRDefault="001B5FB2">
      <w:pPr>
        <w:jc w:val="both"/>
        <w:rPr>
          <w:b/>
          <w:bCs/>
        </w:rPr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rPr>
          <w:b/>
          <w:bCs/>
        </w:rPr>
        <w:t xml:space="preserve"> </w:t>
      </w:r>
      <w:r>
        <w:t>Regístrese; comuníquese; cumplido, archívese.-----------------------------------------</w:t>
      </w:r>
    </w:p>
    <w:p w:rsidR="00000000" w:rsidRDefault="001B5FB2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FB2"/>
    <w:rsid w:val="001B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Company>Departamento de Computación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1998-09-16T06:39:00Z</cp:lastPrinted>
  <dcterms:created xsi:type="dcterms:W3CDTF">2025-07-06T01:19:00Z</dcterms:created>
  <dcterms:modified xsi:type="dcterms:W3CDTF">2025-07-06T01:19:00Z</dcterms:modified>
</cp:coreProperties>
</file>