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082F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B9082F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B9082F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B9082F">
      <w:pPr>
        <w:widowControl w:val="0"/>
        <w:rPr>
          <w:rFonts w:ascii="Arial" w:hAnsi="Arial"/>
          <w:sz w:val="24"/>
        </w:rPr>
      </w:pPr>
    </w:p>
    <w:p w:rsidR="00000000" w:rsidRDefault="00B9082F">
      <w:pPr>
        <w:widowControl w:val="0"/>
        <w:rPr>
          <w:rFonts w:ascii="Arial" w:hAnsi="Arial"/>
          <w:sz w:val="24"/>
        </w:rPr>
      </w:pPr>
    </w:p>
    <w:p w:rsidR="00000000" w:rsidRDefault="00B9082F">
      <w:pPr>
        <w:widowControl w:val="0"/>
        <w:rPr>
          <w:rFonts w:ascii="Arial" w:hAnsi="Arial"/>
          <w:sz w:val="24"/>
        </w:rPr>
      </w:pPr>
    </w:p>
    <w:p w:rsidR="00000000" w:rsidRDefault="00B9082F">
      <w:pPr>
        <w:widowControl w:val="0"/>
        <w:rPr>
          <w:rFonts w:ascii="Arial" w:hAnsi="Arial"/>
          <w:sz w:val="24"/>
        </w:rPr>
      </w:pPr>
    </w:p>
    <w:p w:rsidR="00000000" w:rsidRDefault="00B9082F">
      <w:pPr>
        <w:jc w:val="both"/>
        <w:rPr>
          <w:rFonts w:ascii="Arial" w:hAnsi="Arial"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</w:t>
      </w:r>
      <w:r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>/98</w:t>
      </w: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B9082F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9082F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B9082F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presentada por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Ingeniero Rafael Benjam</w:t>
      </w:r>
      <w:r>
        <w:rPr>
          <w:rFonts w:ascii="Arial" w:hAnsi="Arial"/>
          <w:sz w:val="24"/>
        </w:rPr>
        <w:t>ín Garc</w:t>
      </w:r>
      <w:r>
        <w:rPr>
          <w:rFonts w:ascii="Arial" w:hAnsi="Arial"/>
          <w:sz w:val="24"/>
        </w:rPr>
        <w:t>ía</w:t>
      </w:r>
      <w:r>
        <w:rPr>
          <w:rFonts w:ascii="Arial" w:hAnsi="Arial"/>
          <w:sz w:val="24"/>
        </w:rPr>
        <w:t>, en la cual expresa su deseo de proceder a la donación de material, adquirido con fondos del  proyec</w:t>
      </w:r>
      <w:r>
        <w:rPr>
          <w:rFonts w:ascii="Arial" w:hAnsi="Arial"/>
          <w:sz w:val="24"/>
        </w:rPr>
        <w:t xml:space="preserve">to de investigación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Sistemas Distribu</w:t>
      </w:r>
      <w:r>
        <w:rPr>
          <w:rFonts w:ascii="Arial" w:hAnsi="Arial"/>
          <w:b/>
          <w:sz w:val="24"/>
        </w:rPr>
        <w:t>ídos con Memoria Virtual Compartida</w:t>
      </w:r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>del cual es director</w:t>
      </w:r>
      <w:r>
        <w:rPr>
          <w:rFonts w:ascii="Arial" w:hAnsi="Arial"/>
          <w:sz w:val="24"/>
        </w:rPr>
        <w:t>; y</w:t>
      </w:r>
    </w:p>
    <w:p w:rsidR="00000000" w:rsidRDefault="00B9082F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9082F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B9082F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Conse-jos Departamentales la facultad de aceptar los elementos que se reciban en carácter de</w:t>
      </w:r>
      <w:r>
        <w:rPr>
          <w:rFonts w:ascii="Arial" w:hAnsi="Arial"/>
          <w:sz w:val="24"/>
        </w:rPr>
        <w:t xml:space="preserve"> donación;</w:t>
      </w: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9082F">
      <w:pPr>
        <w:rPr>
          <w:rFonts w:ascii="Arial" w:hAnsi="Arial"/>
          <w:b/>
          <w:sz w:val="24"/>
        </w:rPr>
      </w:pPr>
    </w:p>
    <w:p w:rsidR="00000000" w:rsidRDefault="00B9082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07 de octubre de 1998</w:t>
      </w:r>
    </w:p>
    <w:p w:rsidR="00000000" w:rsidRDefault="00B9082F">
      <w:pPr>
        <w:jc w:val="center"/>
        <w:rPr>
          <w:rFonts w:ascii="Arial" w:hAnsi="Arial"/>
          <w:b/>
          <w:sz w:val="24"/>
        </w:rPr>
      </w:pPr>
    </w:p>
    <w:p w:rsidR="00000000" w:rsidRDefault="00B9082F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9082F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B9082F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donación del bienes que a continu</w:t>
      </w:r>
      <w:r>
        <w:rPr>
          <w:rFonts w:ascii="Arial" w:hAnsi="Arial"/>
          <w:sz w:val="24"/>
        </w:rPr>
        <w:t xml:space="preserve">ación se detallan, </w:t>
      </w:r>
      <w:r>
        <w:rPr>
          <w:rFonts w:ascii="Arial" w:hAnsi="Arial"/>
          <w:sz w:val="24"/>
        </w:rPr>
        <w:t>adquirido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con fondos del  proyec</w:t>
      </w:r>
      <w:r>
        <w:rPr>
          <w:rFonts w:ascii="Arial" w:hAnsi="Arial"/>
          <w:sz w:val="24"/>
        </w:rPr>
        <w:t xml:space="preserve">to de investigación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Sis</w:t>
      </w:r>
      <w:r>
        <w:rPr>
          <w:rFonts w:ascii="Arial" w:hAnsi="Arial"/>
          <w:b/>
          <w:sz w:val="24"/>
        </w:rPr>
        <w:t>temas Distribu</w:t>
      </w:r>
      <w:r>
        <w:rPr>
          <w:rFonts w:ascii="Arial" w:hAnsi="Arial"/>
          <w:b/>
          <w:sz w:val="24"/>
        </w:rPr>
        <w:t>ídos con Me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mo</w:t>
      </w:r>
      <w:r>
        <w:rPr>
          <w:rFonts w:ascii="Arial" w:hAnsi="Arial"/>
          <w:b/>
          <w:sz w:val="24"/>
        </w:rPr>
        <w:t>ria Virtual Compartida</w:t>
      </w:r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>del cual es director</w:t>
      </w:r>
      <w:r>
        <w:rPr>
          <w:rFonts w:ascii="Arial" w:hAnsi="Arial"/>
          <w:sz w:val="24"/>
        </w:rPr>
        <w:t xml:space="preserve"> el Ingeniero Rafael Benjam</w:t>
      </w:r>
      <w:r>
        <w:rPr>
          <w:rFonts w:ascii="Arial" w:hAnsi="Arial"/>
          <w:sz w:val="24"/>
        </w:rPr>
        <w:t>ín Garc</w:t>
      </w:r>
      <w:r>
        <w:rPr>
          <w:rFonts w:ascii="Arial" w:hAnsi="Arial"/>
          <w:sz w:val="24"/>
        </w:rPr>
        <w:t>ía</w:t>
      </w:r>
      <w:r>
        <w:rPr>
          <w:rFonts w:ascii="Arial" w:hAnsi="Arial"/>
          <w:sz w:val="24"/>
        </w:rPr>
        <w:t>:</w:t>
      </w: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0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disco r</w:t>
      </w:r>
      <w:r>
        <w:rPr>
          <w:rFonts w:ascii="Arial" w:hAnsi="Arial"/>
          <w:sz w:val="24"/>
        </w:rPr>
        <w:t>ígido QUANTUM de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4.3 GB</w:t>
      </w:r>
      <w:r>
        <w:rPr>
          <w:rFonts w:ascii="Arial" w:hAnsi="Arial"/>
          <w:sz w:val="24"/>
        </w:rPr>
        <w:t>, S/N 164708025749F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*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</w:t>
      </w:r>
      <w:r>
        <w:rPr>
          <w:rFonts w:ascii="Arial" w:hAnsi="Arial"/>
          <w:b/>
          <w:i/>
          <w:sz w:val="24"/>
        </w:rPr>
        <w:t>39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5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sz w:val="24"/>
        </w:rPr>
        <w:t>;</w:t>
      </w:r>
    </w:p>
    <w:p w:rsidR="00000000" w:rsidRDefault="00B9082F">
      <w:pPr>
        <w:tabs>
          <w:tab w:val="left" w:pos="426"/>
        </w:tabs>
        <w:ind w:left="360"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0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) lectoras de CD-R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M, CYBER DRIVE de 24X, S/N 9752720339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*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1</w:t>
      </w:r>
      <w:r>
        <w:rPr>
          <w:rFonts w:ascii="Arial" w:hAnsi="Arial"/>
          <w:b/>
          <w:i/>
          <w:sz w:val="24"/>
        </w:rPr>
        <w:t>4</w:t>
      </w:r>
      <w:r>
        <w:rPr>
          <w:rFonts w:ascii="Arial" w:hAnsi="Arial"/>
          <w:b/>
          <w:i/>
          <w:sz w:val="24"/>
        </w:rPr>
        <w:t>2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5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sz w:val="24"/>
        </w:rPr>
        <w:t>;</w:t>
      </w:r>
    </w:p>
    <w:p w:rsidR="00000000" w:rsidRDefault="00B9082F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0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) </w:t>
      </w:r>
      <w:r>
        <w:rPr>
          <w:rFonts w:ascii="Arial" w:hAnsi="Arial"/>
          <w:sz w:val="24"/>
        </w:rPr>
        <w:t>distribuci</w:t>
      </w:r>
      <w:r>
        <w:rPr>
          <w:rFonts w:ascii="Arial" w:hAnsi="Arial"/>
          <w:sz w:val="24"/>
        </w:rPr>
        <w:t>ón de LINUX (6 CD</w:t>
      </w:r>
      <w:r>
        <w:rPr>
          <w:rFonts w:ascii="Arial" w:hAnsi="Arial"/>
          <w:sz w:val="24"/>
        </w:rPr>
        <w:t>'s) InfoMagic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*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39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sz w:val="24"/>
        </w:rPr>
        <w:t>;</w:t>
      </w:r>
    </w:p>
    <w:p w:rsidR="00000000" w:rsidRDefault="00B9082F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1"/>
        </w:numPr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</w:t>
      </w:r>
      <w:r>
        <w:rPr>
          <w:rFonts w:ascii="Arial" w:hAnsi="Arial"/>
          <w:sz w:val="24"/>
        </w:rPr>
        <w:t xml:space="preserve">(1) </w:t>
      </w:r>
      <w:r>
        <w:rPr>
          <w:rFonts w:ascii="Arial" w:hAnsi="Arial"/>
          <w:sz w:val="24"/>
        </w:rPr>
        <w:t xml:space="preserve">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Introducci</w:t>
      </w:r>
      <w:r>
        <w:rPr>
          <w:rFonts w:ascii="BankGothic Lt BT" w:hAnsi="BankGothic Lt BT"/>
          <w:sz w:val="28"/>
        </w:rPr>
        <w:t>ón a JAVA</w:t>
      </w:r>
      <w:r>
        <w:rPr>
          <w:rFonts w:ascii="BankGothic Lt BT" w:hAnsi="BankGothic Lt BT"/>
          <w:sz w:val="28"/>
        </w:rPr>
        <w:t>”</w:t>
      </w:r>
      <w:r>
        <w:rPr>
          <w:rFonts w:ascii="BankGothic Lt BT" w:hAnsi="BankGothic Lt BT"/>
          <w:sz w:val="28"/>
        </w:rPr>
        <w:t>,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sz w:val="24"/>
        </w:rPr>
        <w:t>John December</w:t>
      </w:r>
      <w:r>
        <w:rPr>
          <w:rFonts w:ascii="Arial" w:hAnsi="Arial"/>
          <w:sz w:val="24"/>
        </w:rPr>
        <w:t>, Prentice Hall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</w:t>
      </w:r>
      <w:r>
        <w:rPr>
          <w:rFonts w:ascii="Arial" w:hAnsi="Arial"/>
          <w:i/>
          <w:sz w:val="24"/>
        </w:rPr>
        <w:t>Va</w:t>
      </w:r>
      <w:r>
        <w:rPr>
          <w:rFonts w:ascii="Arial" w:hAnsi="Arial"/>
          <w:i/>
          <w:sz w:val="24"/>
        </w:rPr>
        <w:t xml:space="preserve">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1</w:t>
      </w:r>
      <w:r>
        <w:rPr>
          <w:rFonts w:ascii="Arial" w:hAnsi="Arial"/>
          <w:b/>
          <w:i/>
          <w:sz w:val="24"/>
        </w:rPr>
        <w:t>5</w:t>
      </w:r>
      <w:r>
        <w:rPr>
          <w:rFonts w:ascii="Arial" w:hAnsi="Arial"/>
          <w:b/>
          <w:i/>
          <w:sz w:val="24"/>
        </w:rPr>
        <w:t>,00</w:t>
      </w:r>
      <w:r>
        <w:rPr>
          <w:rFonts w:ascii="Arial" w:hAnsi="Arial"/>
          <w:sz w:val="24"/>
        </w:rPr>
        <w:t xml:space="preserve"> ;</w:t>
      </w:r>
    </w:p>
    <w:p w:rsidR="00000000" w:rsidRDefault="00B9082F">
      <w:pPr>
        <w:ind w:left="360"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1"/>
        </w:numPr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</w:t>
      </w:r>
      <w:r>
        <w:rPr>
          <w:rFonts w:ascii="Arial" w:hAnsi="Arial"/>
          <w:sz w:val="24"/>
        </w:rPr>
        <w:t xml:space="preserve">(1) </w:t>
      </w:r>
      <w:r>
        <w:rPr>
          <w:rFonts w:ascii="Arial" w:hAnsi="Arial"/>
          <w:sz w:val="24"/>
        </w:rPr>
        <w:t xml:space="preserve">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Graphic JAVA</w:t>
      </w:r>
      <w:r>
        <w:rPr>
          <w:rFonts w:ascii="BankGothic Lt BT" w:hAnsi="BankGothic Lt BT"/>
          <w:sz w:val="28"/>
        </w:rPr>
        <w:t>”</w:t>
      </w:r>
      <w:r>
        <w:rPr>
          <w:rFonts w:ascii="BankGothic Lt BT" w:hAnsi="BankGothic Lt BT"/>
          <w:sz w:val="28"/>
        </w:rPr>
        <w:t>,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sz w:val="24"/>
        </w:rPr>
        <w:t>David M. Geary</w:t>
      </w:r>
      <w:r>
        <w:rPr>
          <w:rFonts w:ascii="Arial" w:hAnsi="Arial"/>
          <w:sz w:val="24"/>
        </w:rPr>
        <w:t>, Prentice Hall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</w:t>
      </w:r>
      <w:r>
        <w:rPr>
          <w:rFonts w:ascii="Arial" w:hAnsi="Arial"/>
          <w:i/>
          <w:sz w:val="24"/>
        </w:rPr>
        <w:t>Va</w:t>
      </w:r>
      <w:r>
        <w:rPr>
          <w:rFonts w:ascii="Arial" w:hAnsi="Arial"/>
          <w:i/>
          <w:sz w:val="24"/>
        </w:rPr>
        <w:t xml:space="preserve">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47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95</w:t>
      </w:r>
      <w:r>
        <w:rPr>
          <w:rFonts w:ascii="Arial" w:hAnsi="Arial"/>
          <w:sz w:val="24"/>
        </w:rPr>
        <w:t xml:space="preserve"> ;</w:t>
      </w: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1"/>
        </w:numPr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</w:t>
      </w:r>
      <w:r>
        <w:rPr>
          <w:rFonts w:ascii="Arial" w:hAnsi="Arial"/>
          <w:sz w:val="24"/>
        </w:rPr>
        <w:t xml:space="preserve">(1) </w:t>
      </w:r>
      <w:r>
        <w:rPr>
          <w:rFonts w:ascii="Arial" w:hAnsi="Arial"/>
          <w:sz w:val="24"/>
        </w:rPr>
        <w:t xml:space="preserve">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Complete LINUX Kit</w:t>
      </w:r>
      <w:r>
        <w:rPr>
          <w:rFonts w:ascii="BankGothic Lt BT" w:hAnsi="BankGothic Lt BT"/>
          <w:sz w:val="28"/>
        </w:rPr>
        <w:t>”</w:t>
      </w:r>
      <w:r>
        <w:rPr>
          <w:rFonts w:ascii="BankGothic Lt BT" w:hAnsi="BankGothic Lt BT"/>
          <w:sz w:val="28"/>
        </w:rPr>
        <w:t>,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  <w:vertAlign w:val="superscript"/>
        </w:rPr>
        <w:t>rd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edition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UNIVERSAL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</w:t>
      </w:r>
      <w:r>
        <w:rPr>
          <w:rFonts w:ascii="Arial" w:hAnsi="Arial"/>
          <w:i/>
          <w:sz w:val="24"/>
        </w:rPr>
        <w:t>Va</w:t>
      </w:r>
      <w:r>
        <w:rPr>
          <w:rFonts w:ascii="Arial" w:hAnsi="Arial"/>
          <w:i/>
          <w:sz w:val="24"/>
        </w:rPr>
        <w:t xml:space="preserve">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65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95</w:t>
      </w:r>
      <w:r>
        <w:rPr>
          <w:rFonts w:ascii="Arial" w:hAnsi="Arial"/>
          <w:sz w:val="24"/>
        </w:rPr>
        <w:t xml:space="preserve"> ;</w:t>
      </w: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1"/>
        </w:numPr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Un </w:t>
      </w:r>
      <w:r>
        <w:rPr>
          <w:rFonts w:ascii="Arial" w:hAnsi="Arial"/>
          <w:sz w:val="24"/>
        </w:rPr>
        <w:t xml:space="preserve">(1) </w:t>
      </w:r>
      <w:r>
        <w:rPr>
          <w:rFonts w:ascii="Arial" w:hAnsi="Arial"/>
          <w:sz w:val="24"/>
        </w:rPr>
        <w:t xml:space="preserve">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M</w:t>
      </w:r>
      <w:r>
        <w:rPr>
          <w:rFonts w:ascii="BankGothic Lt BT" w:hAnsi="BankGothic Lt BT"/>
          <w:sz w:val="28"/>
        </w:rPr>
        <w:t>ultithreaded</w:t>
      </w:r>
      <w:r>
        <w:rPr>
          <w:rFonts w:ascii="BankGothic Lt BT" w:hAnsi="BankGothic Lt BT"/>
          <w:sz w:val="28"/>
        </w:rPr>
        <w:t xml:space="preserve"> Processor Design</w:t>
      </w:r>
      <w:r>
        <w:rPr>
          <w:rFonts w:ascii="BankGothic Lt BT" w:hAnsi="BankGothic Lt BT"/>
          <w:sz w:val="28"/>
        </w:rPr>
        <w:t>”</w:t>
      </w:r>
      <w:r>
        <w:rPr>
          <w:rFonts w:ascii="BankGothic Lt BT" w:hAnsi="BankGothic Lt BT"/>
          <w:sz w:val="28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Simon W. Moore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Kluwer Academic Publishers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</w:t>
      </w:r>
      <w:r>
        <w:rPr>
          <w:rFonts w:ascii="Arial" w:hAnsi="Arial"/>
          <w:i/>
          <w:sz w:val="24"/>
        </w:rPr>
        <w:t>Va</w:t>
      </w:r>
      <w:r>
        <w:rPr>
          <w:rFonts w:ascii="Arial" w:hAnsi="Arial"/>
          <w:i/>
          <w:sz w:val="24"/>
        </w:rPr>
        <w:t xml:space="preserve">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9</w:t>
      </w:r>
      <w:r>
        <w:rPr>
          <w:rFonts w:ascii="Arial" w:hAnsi="Arial"/>
          <w:b/>
          <w:i/>
          <w:sz w:val="24"/>
        </w:rPr>
        <w:t>4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95</w:t>
      </w: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sz w:val="24"/>
        </w:rPr>
        <w:t xml:space="preserve"> y</w:t>
      </w: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B9082F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B9082F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B9082F">
      <w:pPr>
        <w:widowControl w:val="0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numPr>
          <w:ilvl w:val="0"/>
          <w:numId w:val="11"/>
        </w:numPr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</w:t>
      </w:r>
      <w:r>
        <w:rPr>
          <w:rFonts w:ascii="Arial" w:hAnsi="Arial"/>
          <w:sz w:val="24"/>
        </w:rPr>
        <w:t xml:space="preserve">(1) </w:t>
      </w:r>
      <w:r>
        <w:rPr>
          <w:rFonts w:ascii="Arial" w:hAnsi="Arial"/>
          <w:sz w:val="24"/>
        </w:rPr>
        <w:t xml:space="preserve">ejemplar de </w:t>
      </w:r>
      <w:r>
        <w:rPr>
          <w:rFonts w:ascii="BankGothic Lt BT" w:hAnsi="BankGothic Lt BT"/>
          <w:sz w:val="28"/>
        </w:rPr>
        <w:t>“</w:t>
      </w:r>
      <w:r>
        <w:rPr>
          <w:rFonts w:ascii="BankGothic Lt BT" w:hAnsi="BankGothic Lt BT"/>
          <w:sz w:val="28"/>
        </w:rPr>
        <w:t>Principles Distributed Sys</w:t>
      </w:r>
      <w:r>
        <w:rPr>
          <w:rFonts w:ascii="BankGothic Lt BT" w:hAnsi="BankGothic Lt BT"/>
          <w:sz w:val="28"/>
        </w:rPr>
        <w:t>tems</w:t>
      </w:r>
      <w:r>
        <w:rPr>
          <w:rFonts w:ascii="BankGothic Lt BT" w:hAnsi="BankGothic Lt BT"/>
          <w:sz w:val="28"/>
        </w:rPr>
        <w:t>”</w:t>
      </w:r>
      <w:r>
        <w:rPr>
          <w:rFonts w:ascii="BankGothic Lt BT" w:hAnsi="BankGothic Lt BT"/>
          <w:sz w:val="28"/>
        </w:rPr>
        <w:t>,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Kluwer Aca</w:t>
      </w:r>
      <w:r>
        <w:rPr>
          <w:rFonts w:ascii="Arial" w:hAnsi="Arial"/>
          <w:sz w:val="24"/>
        </w:rPr>
        <w:t>de</w:t>
      </w:r>
      <w:r>
        <w:rPr>
          <w:rFonts w:ascii="Arial" w:hAnsi="Arial"/>
          <w:sz w:val="24"/>
        </w:rPr>
        <w:t>mic Publishers</w:t>
      </w:r>
      <w:r>
        <w:rPr>
          <w:rFonts w:ascii="BankGothic Lt BT" w:hAnsi="BankGothic Lt BT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</w:t>
      </w:r>
      <w:r>
        <w:rPr>
          <w:rFonts w:ascii="Arial" w:hAnsi="Arial"/>
          <w:i/>
          <w:sz w:val="24"/>
        </w:rPr>
        <w:t>Va</w:t>
      </w:r>
      <w:r>
        <w:rPr>
          <w:rFonts w:ascii="Arial" w:hAnsi="Arial"/>
          <w:i/>
          <w:sz w:val="24"/>
        </w:rPr>
        <w:t xml:space="preserve">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103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5</w:t>
      </w:r>
      <w:r>
        <w:rPr>
          <w:rFonts w:ascii="Arial" w:hAnsi="Arial"/>
          <w:b/>
          <w:i/>
          <w:sz w:val="24"/>
        </w:rPr>
        <w:t>0</w:t>
      </w:r>
    </w:p>
    <w:p w:rsidR="00000000" w:rsidRDefault="00B9082F">
      <w:pPr>
        <w:tabs>
          <w:tab w:val="left" w:pos="426"/>
        </w:tabs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el equipo mencio-nado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B9082F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material al cual se hace referencia en</w:t>
      </w:r>
      <w:r>
        <w:rPr>
          <w:rFonts w:ascii="Arial" w:hAnsi="Arial"/>
          <w:sz w:val="24"/>
        </w:rPr>
        <w:t xml:space="preserve">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 bajo la entera responsabilidad del director del mismo.-</w:t>
      </w: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tomen conocimiento el Consejo Universitario y la Secretaría General de Ciencia y Tecnología; p</w:t>
      </w:r>
      <w:r>
        <w:rPr>
          <w:rFonts w:ascii="Arial" w:hAnsi="Arial"/>
          <w:sz w:val="24"/>
        </w:rPr>
        <w:t>ase a la Dirección General de Economía y Finanzas a los fines que corresponda; cumplido, archívese.------------------------------------</w:t>
      </w: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ind w:right="-29"/>
        <w:jc w:val="both"/>
        <w:rPr>
          <w:rFonts w:ascii="Arial" w:hAnsi="Arial"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b/>
          <w:sz w:val="24"/>
        </w:rPr>
      </w:pPr>
    </w:p>
    <w:p w:rsidR="00000000" w:rsidRDefault="00B9082F">
      <w:pPr>
        <w:jc w:val="both"/>
        <w:rPr>
          <w:rFonts w:ascii="Arial" w:hAnsi="Arial"/>
          <w:sz w:val="24"/>
        </w:rPr>
      </w:pPr>
    </w:p>
    <w:p w:rsidR="00000000" w:rsidRDefault="00B9082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 DCC 1088/96</w:t>
      </w:r>
    </w:p>
    <w:p w:rsidR="00000000" w:rsidRDefault="00B9082F">
      <w:pPr>
        <w:ind w:right="-29"/>
        <w:jc w:val="both"/>
        <w:rPr>
          <w:b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Arial Unicode MS"/>
    <w:charset w:val="00"/>
    <w:family w:val="swiss"/>
    <w:pitch w:val="variable"/>
    <w:sig w:usb0="00000000" w:usb1="090F0000" w:usb2="00000010" w:usb3="00000000" w:csb0="001F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AC7D9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82F"/>
    <w:rsid w:val="00B9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CDCC-038/96</vt:lpstr>
    </vt:vector>
  </TitlesOfParts>
  <Company>Universidad Nacional del Sur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cp:lastModifiedBy>Keith</cp:lastModifiedBy>
  <cp:revision>2</cp:revision>
  <cp:lastPrinted>1997-10-25T06:07:00Z</cp:lastPrinted>
  <dcterms:created xsi:type="dcterms:W3CDTF">2025-07-06T01:22:00Z</dcterms:created>
  <dcterms:modified xsi:type="dcterms:W3CDTF">2025-07-06T01:22:00Z</dcterms:modified>
</cp:coreProperties>
</file>