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>“1998 – Año de los Municipios”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CDCC-087/98</w:t>
      </w:r>
    </w:p>
    <w:p w:rsidR="00000000" w:rsidRDefault="002A1A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A1A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2A1A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A1A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2A1AED"/>
    <w:p w:rsidR="00000000" w:rsidRDefault="002A1AED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el señor Licenciado Diego César Martínez a un cargo de Ayudante “B” en la asignatura </w:t>
      </w:r>
      <w:r>
        <w:rPr>
          <w:rFonts w:ascii="BankGothic Md BT" w:hAnsi="BankGothic Md BT"/>
        </w:rPr>
        <w:t>“Resolución de Problemas y Algorit-mos”</w:t>
      </w:r>
      <w:r>
        <w:rPr>
          <w:rFonts w:ascii="Arial" w:hAnsi="Arial"/>
        </w:rPr>
        <w:t>;</w:t>
      </w:r>
    </w:p>
    <w:p w:rsidR="00000000" w:rsidRDefault="002A1AED">
      <w:pPr>
        <w:ind w:firstLine="1418"/>
        <w:rPr>
          <w:rFonts w:ascii="Arial" w:hAnsi="Arial"/>
        </w:rPr>
      </w:pPr>
    </w:p>
    <w:p w:rsidR="00000000" w:rsidRDefault="002A1AED">
      <w:pPr>
        <w:ind w:firstLine="1418"/>
        <w:rPr>
          <w:rFonts w:ascii="Arial" w:hAnsi="Arial"/>
        </w:rPr>
      </w:pPr>
      <w:r>
        <w:rPr>
          <w:rFonts w:ascii="Arial" w:hAnsi="Arial"/>
        </w:rPr>
        <w:t>Que co</w:t>
      </w:r>
      <w:r>
        <w:rPr>
          <w:rFonts w:ascii="Arial" w:hAnsi="Arial"/>
        </w:rPr>
        <w:t xml:space="preserve">n fecha 28 de febrero de 1999 opera el vencimiento de la designa-ción del señor Licenciado Carlos José Gonzalía, en un cargo de Asistente de Docencia con dedicación simple, en la asignatura </w:t>
      </w:r>
      <w:r>
        <w:rPr>
          <w:rFonts w:ascii="BankGothic Lt BT" w:hAnsi="BankGothic Lt BT"/>
        </w:rPr>
        <w:t>“Algoritmos y Complejidad”</w:t>
      </w:r>
      <w:r>
        <w:rPr>
          <w:rFonts w:ascii="Arial" w:hAnsi="Arial"/>
        </w:rPr>
        <w:t>;</w:t>
      </w:r>
    </w:p>
    <w:p w:rsidR="00000000" w:rsidRDefault="002A1AED">
      <w:pPr>
        <w:ind w:firstLine="1418"/>
        <w:rPr>
          <w:rFonts w:ascii="Arial" w:hAnsi="Arial"/>
        </w:rPr>
      </w:pPr>
    </w:p>
    <w:p w:rsidR="00000000" w:rsidRDefault="002A1AED">
      <w:pPr>
        <w:ind w:firstLine="1418"/>
        <w:rPr>
          <w:rFonts w:ascii="Arial" w:hAnsi="Arial"/>
        </w:rPr>
      </w:pPr>
      <w:r>
        <w:rPr>
          <w:rFonts w:ascii="Arial" w:hAnsi="Arial"/>
        </w:rPr>
        <w:t>Los cargos creados por resolución CDC</w:t>
      </w:r>
      <w:r>
        <w:rPr>
          <w:rFonts w:ascii="Arial" w:hAnsi="Arial"/>
        </w:rPr>
        <w:t xml:space="preserve">C-085/98 con fondos del Profide; y 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pStyle w:val="Sangradetextonormal"/>
      </w:pPr>
      <w:r>
        <w:t>Que resulta imprescindible el llamado a concurso de estos cargos para ini</w:t>
      </w:r>
      <w:r>
        <w:t>-</w:t>
      </w:r>
      <w:r>
        <w:t>ciar la actividad académica en el primer cuatrimestre de 1999;</w:t>
      </w:r>
    </w:p>
    <w:p w:rsidR="00000000" w:rsidRDefault="002A1AED">
      <w:pPr>
        <w:pStyle w:val="Sangradetextonormal"/>
      </w:pPr>
    </w:p>
    <w:p w:rsidR="00000000" w:rsidRDefault="002A1AED">
      <w:pPr>
        <w:ind w:firstLine="1418"/>
        <w:rPr>
          <w:rFonts w:ascii="Arial" w:hAnsi="Arial"/>
        </w:rPr>
      </w:pPr>
      <w:r>
        <w:rPr>
          <w:rFonts w:ascii="Arial" w:hAnsi="Arial"/>
        </w:rPr>
        <w:t>Que la resolución CSU-795/98 de fecha 30 de noviembre de 1998 fac</w:t>
      </w:r>
      <w:r>
        <w:rPr>
          <w:rFonts w:ascii="Arial" w:hAnsi="Arial"/>
        </w:rPr>
        <w:t>ulta a los Departamentos mencionados en la resolución CSU-572/98 a iniciar los trámites ten-dientes a cubrir esos cargos;</w:t>
      </w:r>
    </w:p>
    <w:p w:rsidR="00000000" w:rsidRDefault="002A1AED">
      <w:pPr>
        <w:pStyle w:val="Sangradetextonormal"/>
      </w:pPr>
    </w:p>
    <w:p w:rsidR="00000000" w:rsidRDefault="002A1AED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2A1AED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2A1AED">
      <w:pPr>
        <w:pStyle w:val="Sangra2detindependiente"/>
      </w:pPr>
      <w:r>
        <w:t xml:space="preserve">El Consejo Departamental de Ciencias de la Computación en su reu-nión de fecha 25 de noviembre de 1998 </w:t>
      </w:r>
    </w:p>
    <w:p w:rsidR="00000000" w:rsidRDefault="002A1AED">
      <w:pPr>
        <w:widowControl w:val="0"/>
        <w:rPr>
          <w:rFonts w:ascii="Arial" w:hAnsi="Arial"/>
          <w:b/>
        </w:rPr>
      </w:pPr>
    </w:p>
    <w:p w:rsidR="00000000" w:rsidRDefault="002A1AED">
      <w:pPr>
        <w:widowControl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R E S U E L V E </w:t>
      </w:r>
      <w:r>
        <w:rPr>
          <w:rFonts w:ascii="Arial" w:hAnsi="Arial"/>
          <w:b/>
        </w:rPr>
        <w:t>:</w:t>
      </w:r>
    </w:p>
    <w:p w:rsidR="00000000" w:rsidRDefault="002A1AED">
      <w:pPr>
        <w:widowControl w:val="0"/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 xml:space="preserve">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  <w:b/>
        </w:rPr>
      </w:pPr>
      <w:r>
        <w:rPr>
          <w:rFonts w:ascii="Arial" w:hAnsi="Arial"/>
        </w:rPr>
        <w:t>As</w:t>
      </w:r>
      <w:r>
        <w:rPr>
          <w:rFonts w:ascii="Arial" w:hAnsi="Arial"/>
        </w:rPr>
        <w:t xml:space="preserve">ignatura: </w:t>
      </w:r>
      <w:r>
        <w:rPr>
          <w:rFonts w:ascii="Arial" w:hAnsi="Arial"/>
          <w:b/>
        </w:rPr>
        <w:t>“Programación Orientada a Objetos”</w:t>
      </w:r>
    </w:p>
    <w:p w:rsidR="00000000" w:rsidRDefault="002A1AED">
      <w:pPr>
        <w:pStyle w:val="Textoindependiente"/>
        <w:jc w:val="both"/>
      </w:pPr>
      <w:r>
        <w:t xml:space="preserve">Un (1) Ayudante de Docencia “A” con dedicación simple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  <w:r>
        <w:rPr>
          <w:rFonts w:ascii="Arial" w:hAnsi="Arial"/>
        </w:rPr>
        <w:t xml:space="preserve"> </w:t>
      </w: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 xml:space="preserve">Un (1) Asistente de Docencia con dedicación semiexclusiva </w:t>
      </w:r>
    </w:p>
    <w:p w:rsidR="00000000" w:rsidRDefault="002A1AED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</w:t>
      </w:r>
      <w:r>
        <w:rPr>
          <w:b/>
          <w:color w:val="000080"/>
          <w:sz w:val="20"/>
        </w:rPr>
        <w:t>998 – Año de los Municipios”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///CDCC-087/98</w:t>
      </w:r>
    </w:p>
    <w:p w:rsidR="00000000" w:rsidRDefault="002A1AED">
      <w:pPr>
        <w:widowControl w:val="0"/>
        <w:rPr>
          <w:rFonts w:ascii="Arial" w:hAnsi="Arial"/>
          <w:b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“Algoritmos y Complejidad”</w:t>
      </w:r>
      <w:r>
        <w:rPr>
          <w:rFonts w:ascii="Arial" w:hAnsi="Arial"/>
        </w:rPr>
        <w:t xml:space="preserve"> </w:t>
      </w: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2A1AED">
      <w:pPr>
        <w:rPr>
          <w:rFonts w:ascii="Arial" w:hAnsi="Arial"/>
          <w:b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</w:t>
      </w:r>
    </w:p>
    <w:p w:rsidR="00000000" w:rsidRDefault="002A1AED">
      <w:pPr>
        <w:widowControl w:val="0"/>
        <w:rPr>
          <w:rFonts w:ascii="Arial" w:hAnsi="Arial"/>
          <w:b/>
        </w:rPr>
      </w:pPr>
      <w:r>
        <w:rPr>
          <w:rFonts w:ascii="Arial" w:hAnsi="Arial"/>
        </w:rPr>
        <w:t xml:space="preserve">sos a que se hace referencia </w:t>
      </w:r>
      <w:r>
        <w:rPr>
          <w:rFonts w:ascii="Arial" w:hAnsi="Arial"/>
        </w:rPr>
        <w:t>en el Art. 1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>):</w:t>
      </w:r>
    </w:p>
    <w:p w:rsidR="00000000" w:rsidRDefault="002A1AED">
      <w:pPr>
        <w:widowControl w:val="0"/>
        <w:rPr>
          <w:rFonts w:ascii="Arial" w:hAnsi="Arial"/>
          <w:b/>
        </w:rPr>
      </w:pPr>
    </w:p>
    <w:p w:rsidR="00000000" w:rsidRDefault="002A1AED">
      <w:pPr>
        <w:pStyle w:val="Ttulo1"/>
        <w:rPr>
          <w:rFonts w:ascii="Arial" w:hAnsi="Arial"/>
        </w:rPr>
      </w:pPr>
      <w:r>
        <w:rPr>
          <w:rFonts w:ascii="Arial" w:hAnsi="Arial"/>
        </w:rPr>
        <w:t xml:space="preserve"> “Resolución de Problemas y Algoritmos” </w:t>
      </w:r>
      <w:r>
        <w:rPr>
          <w:rFonts w:ascii="Arial" w:hAnsi="Arial"/>
          <w:b w:val="0"/>
        </w:rPr>
        <w:t>y</w:t>
      </w:r>
      <w:r>
        <w:rPr>
          <w:rFonts w:ascii="Arial" w:hAnsi="Arial"/>
        </w:rPr>
        <w:t xml:space="preserve"> “Programación Orientada a Objetos”</w:t>
      </w:r>
    </w:p>
    <w:p w:rsidR="00000000" w:rsidRDefault="002A1AED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</w:tcPr>
          <w:p w:rsidR="00000000" w:rsidRDefault="002A1AE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rPr>
                <w:rFonts w:ascii="Arial" w:hAnsi="Arial"/>
              </w:rPr>
            </w:pPr>
          </w:p>
        </w:tc>
        <w:tc>
          <w:tcPr>
            <w:tcW w:w="4479" w:type="dxa"/>
          </w:tcPr>
          <w:p w:rsidR="00000000" w:rsidRDefault="002A1AED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479" w:type="dxa"/>
            <w:tcBorders>
              <w:bottom w:val="nil"/>
            </w:tcBorders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  <w:bottom w:val="nil"/>
            </w:tcBorders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top w:val="nil"/>
              <w:bottom w:val="nil"/>
            </w:tcBorders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</w:t>
            </w:r>
            <w:r>
              <w:rPr>
                <w:rFonts w:ascii="Arial" w:hAnsi="Arial"/>
              </w:rPr>
              <w:t xml:space="preserve">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2A1AED">
      <w:pPr>
        <w:rPr>
          <w:rFonts w:ascii="Arial" w:hAnsi="Arial"/>
          <w:b/>
        </w:rPr>
      </w:pPr>
    </w:p>
    <w:p w:rsidR="00000000" w:rsidRDefault="002A1AED">
      <w:pPr>
        <w:rPr>
          <w:rFonts w:ascii="Arial" w:hAnsi="Arial"/>
          <w:b/>
        </w:rPr>
      </w:pPr>
      <w:r>
        <w:rPr>
          <w:rFonts w:ascii="Arial" w:hAnsi="Arial"/>
          <w:b/>
        </w:rPr>
        <w:t>“Lenguajes de Programación”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>“Algoritmos y Complejidad”</w:t>
      </w:r>
    </w:p>
    <w:p w:rsidR="00000000" w:rsidRDefault="002A1AED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</w:tcPr>
          <w:p w:rsidR="00000000" w:rsidRDefault="002A1AE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rPr>
                <w:rFonts w:ascii="Arial" w:hAnsi="Arial"/>
              </w:rPr>
            </w:pPr>
          </w:p>
        </w:tc>
        <w:tc>
          <w:tcPr>
            <w:tcW w:w="4479" w:type="dxa"/>
          </w:tcPr>
          <w:p w:rsidR="00000000" w:rsidRDefault="002A1AED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479" w:type="dxa"/>
          </w:tcPr>
          <w:p w:rsidR="00000000" w:rsidRDefault="002A1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semiexclu-siva deberán presentar, en el momento de la inscripción, un plan de trabajo orientado a tareas de investi</w:t>
      </w:r>
      <w:r>
        <w:rPr>
          <w:rFonts w:ascii="Arial" w:hAnsi="Arial"/>
        </w:rPr>
        <w:t>gación, avalado por un profesor que supervisará su desarrollo.-</w:t>
      </w:r>
    </w:p>
    <w:p w:rsidR="00000000" w:rsidRDefault="002A1AED">
      <w:pPr>
        <w:rPr>
          <w:rFonts w:ascii="Arial" w:hAnsi="Arial"/>
          <w:b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 candidato que resulte designado en el cargo de Asisten-te de Docencia con dedicación semiexclusiva cumplirá funciones en dos asignaturas al año y deberá atende</w:t>
      </w:r>
      <w:r>
        <w:rPr>
          <w:rFonts w:ascii="Arial" w:hAnsi="Arial"/>
        </w:rPr>
        <w:t>r las consultas de los trabajos prácticos y supervisar la labor de los ayudantes asignados a las cátedras en que se desempeñe.-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los candidatos que resulten designados en cargos de Ayudan-te de Docencia "A" o "B" deberán atender l</w:t>
      </w:r>
      <w:r>
        <w:rPr>
          <w:rFonts w:ascii="Arial" w:hAnsi="Arial"/>
        </w:rPr>
        <w:t xml:space="preserve">as consultas de los trabajos prácticos.- 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que el personal docente auxiliar cumplirá, en primer término, fun-ciones en la asignatura concursada; de no ser esto posible, se le asignará funciones en otras asignaturas del área afines a l</w:t>
      </w:r>
      <w:r>
        <w:rPr>
          <w:rFonts w:ascii="Arial" w:hAnsi="Arial"/>
        </w:rPr>
        <w:t>a del concurso; o asignaturas básicas del Departa-mento de Ciencias de la Computación, según las necesidades de cada cuatrimestre.-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7).-</w:t>
      </w:r>
      <w:r>
        <w:rPr>
          <w:rFonts w:ascii="Arial" w:hAnsi="Arial"/>
        </w:rPr>
        <w:t xml:space="preserve"> Fijar el siguiente cronograma a los fines de la sustanciación de los concursos motivo del presente llamado: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ind w:left="3544" w:hanging="3544"/>
        <w:rPr>
          <w:rFonts w:ascii="Arial" w:hAnsi="Arial"/>
        </w:rPr>
      </w:pPr>
      <w:r>
        <w:rPr>
          <w:rFonts w:ascii="Arial" w:hAnsi="Arial"/>
        </w:rPr>
        <w:t>Fech</w:t>
      </w:r>
      <w:r>
        <w:rPr>
          <w:rFonts w:ascii="Arial" w:hAnsi="Arial"/>
        </w:rPr>
        <w:t xml:space="preserve">a de apertura inscripción : Primer día hábil posterior a la publicación en el diario                   </w:t>
      </w:r>
      <w:r>
        <w:rPr>
          <w:rFonts w:ascii="Arial" w:hAnsi="Arial"/>
        </w:rPr>
        <w:t xml:space="preserve">                             </w:t>
      </w:r>
      <w:r>
        <w:rPr>
          <w:rFonts w:ascii="Arial" w:hAnsi="Arial"/>
        </w:rPr>
        <w:t>local ;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>Fecha de cierre de inscripción : Quinto día hábil posterior a la publicación en un diario</w:t>
      </w:r>
    </w:p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rPr>
          <w:rFonts w:ascii="Arial" w:hAnsi="Arial"/>
          <w:color w:val="000080"/>
          <w:sz w:val="20"/>
        </w:rPr>
      </w:pPr>
    </w:p>
    <w:p w:rsidR="00000000" w:rsidRDefault="002A1AED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“1998 – Año de los Municipios”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</w:p>
    <w:p w:rsidR="00000000" w:rsidRDefault="002A1AED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</w:t>
      </w:r>
      <w:r>
        <w:rPr>
          <w:rFonts w:ascii="Arial" w:hAnsi="Arial"/>
          <w:b/>
        </w:rPr>
        <w:t>7</w:t>
      </w:r>
      <w:r>
        <w:rPr>
          <w:rFonts w:ascii="Arial" w:hAnsi="Arial"/>
          <w:b/>
        </w:rPr>
        <w:t>/98</w:t>
      </w:r>
    </w:p>
    <w:p w:rsidR="00000000" w:rsidRDefault="002A1AED">
      <w:pPr>
        <w:widowControl w:val="0"/>
        <w:rPr>
          <w:rFonts w:ascii="Arial" w:hAnsi="Arial"/>
          <w:b/>
        </w:rPr>
      </w:pPr>
    </w:p>
    <w:p w:rsidR="00000000" w:rsidRDefault="002A1AED">
      <w:pPr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local </w:t>
      </w:r>
    </w:p>
    <w:p w:rsidR="00000000" w:rsidRDefault="002A1AED">
      <w:pPr>
        <w:ind w:left="3544" w:hanging="3544"/>
        <w:rPr>
          <w:rFonts w:ascii="Arial" w:hAnsi="Arial"/>
        </w:rPr>
      </w:pPr>
    </w:p>
    <w:p w:rsidR="00000000" w:rsidRDefault="002A1AED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2A1AED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</w:rPr>
        <w:t>Horario de in</w:t>
      </w:r>
      <w:r>
        <w:rPr>
          <w:rFonts w:ascii="Arial" w:hAnsi="Arial"/>
        </w:rPr>
        <w:t>scripción : 08:00 a 13:00</w:t>
      </w:r>
    </w:p>
    <w:p w:rsidR="00000000" w:rsidRDefault="002A1AED">
      <w:pPr>
        <w:rPr>
          <w:rFonts w:ascii="Arial" w:hAnsi="Arial"/>
        </w:rPr>
      </w:pPr>
    </w:p>
    <w:p w:rsidR="00000000" w:rsidRDefault="002A1AED">
      <w:pPr>
        <w:rPr>
          <w:rFonts w:ascii="Arial" w:hAnsi="Arial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Académica; dese a publicidad; cumplido, resérve-se.-----------------------------------------------------------</w:t>
      </w:r>
      <w:r>
        <w:rPr>
          <w:rFonts w:ascii="Arial" w:hAnsi="Arial"/>
        </w:rPr>
        <w:t>-------------------------------------------------------</w:t>
      </w:r>
    </w:p>
    <w:p w:rsidR="00000000" w:rsidRDefault="002A1AED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1" w:csb1="00000000"/>
  </w:font>
  <w:font w:name="BankGothic Lt BT">
    <w:altName w:val="Sitka Small"/>
    <w:charset w:val="00"/>
    <w:family w:val="swiss"/>
    <w:pitch w:val="variable"/>
    <w:sig w:usb0="00000001" w:usb1="00000000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AED"/>
    <w:rsid w:val="002A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  <w:style w:type="paragraph" w:styleId="Sangra2detindependiente">
    <w:name w:val="Body Text Indent 2"/>
    <w:basedOn w:val="Normal"/>
    <w:semiHidden/>
    <w:pPr>
      <w:widowControl w:val="0"/>
      <w:ind w:firstLine="1418"/>
    </w:pPr>
    <w:rPr>
      <w:rFonts w:ascii="Arial" w:hAnsi="Arial"/>
      <w:b/>
    </w:rPr>
  </w:style>
  <w:style w:type="paragraph" w:styleId="Textoindependiente">
    <w:name w:val="Body Text"/>
    <w:basedOn w:val="Normal"/>
    <w:semiHidden/>
    <w:pPr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1998-12-01T20:23:00Z</cp:lastPrinted>
  <dcterms:created xsi:type="dcterms:W3CDTF">2025-07-06T01:24:00Z</dcterms:created>
  <dcterms:modified xsi:type="dcterms:W3CDTF">2025-07-06T01:24:00Z</dcterms:modified>
</cp:coreProperties>
</file>