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3ED7">
      <w:pPr>
        <w:ind w:right="-29"/>
        <w:jc w:val="both"/>
        <w:rPr>
          <w:rFonts w:ascii="Arial" w:hAnsi="Arial"/>
        </w:rPr>
      </w:pPr>
    </w:p>
    <w:p w:rsidR="00000000" w:rsidRDefault="00FD3ED7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FD3ED7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FD3ED7">
      <w:pPr>
        <w:jc w:val="both"/>
        <w:rPr>
          <w:rFonts w:ascii="Arial" w:hAnsi="Arial"/>
          <w:sz w:val="24"/>
        </w:rPr>
      </w:pPr>
    </w:p>
    <w:p w:rsidR="00000000" w:rsidRDefault="00FD3ED7">
      <w:pPr>
        <w:jc w:val="both"/>
        <w:rPr>
          <w:rFonts w:ascii="Arial" w:hAnsi="Arial"/>
          <w:sz w:val="24"/>
        </w:rPr>
      </w:pPr>
    </w:p>
    <w:p w:rsidR="00000000" w:rsidRDefault="00FD3ED7">
      <w:pPr>
        <w:jc w:val="both"/>
        <w:rPr>
          <w:rFonts w:ascii="Arial" w:hAnsi="Arial"/>
          <w:sz w:val="24"/>
        </w:rPr>
      </w:pPr>
    </w:p>
    <w:p w:rsidR="00000000" w:rsidRDefault="00FD3ED7">
      <w:pPr>
        <w:pStyle w:val="Ttulo1"/>
        <w:rPr>
          <w:b w:val="0"/>
        </w:rPr>
      </w:pPr>
    </w:p>
    <w:p w:rsidR="00000000" w:rsidRDefault="00FD3ED7">
      <w:pPr>
        <w:pStyle w:val="Ttulo1"/>
        <w:rPr>
          <w:b w:val="0"/>
        </w:rPr>
      </w:pPr>
    </w:p>
    <w:p w:rsidR="00000000" w:rsidRDefault="00FD3ED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</w:t>
      </w:r>
      <w:r>
        <w:rPr>
          <w:rFonts w:ascii="Arial" w:hAnsi="Arial"/>
          <w:b/>
          <w:sz w:val="24"/>
        </w:rPr>
        <w:t>91</w:t>
      </w:r>
      <w:r>
        <w:rPr>
          <w:rFonts w:ascii="Arial" w:hAnsi="Arial"/>
          <w:b/>
          <w:sz w:val="24"/>
        </w:rPr>
        <w:t>/98</w:t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FD3ED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 na</w:t>
      </w:r>
      <w:r>
        <w:rPr>
          <w:rFonts w:ascii="Arial" w:hAnsi="Arial"/>
          <w:sz w:val="24"/>
        </w:rPr>
        <w:t xml:space="preserve">: Teoría de Ciencias de la Computación, Asignatura: </w:t>
      </w:r>
      <w:r>
        <w:rPr>
          <w:rFonts w:ascii="Arial" w:hAnsi="Arial"/>
          <w:i/>
          <w:sz w:val="24"/>
        </w:rPr>
        <w:t>“Inteligencia Artificial”</w:t>
      </w:r>
      <w:r>
        <w:rPr>
          <w:rFonts w:ascii="Arial" w:hAnsi="Arial"/>
          <w:sz w:val="24"/>
        </w:rPr>
        <w:t xml:space="preserve"> (Expte. DC C-644/98 * resolución CDCC-073/98); y</w:t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 la señorita Erika Michalczews</w:t>
      </w:r>
      <w:r>
        <w:rPr>
          <w:rFonts w:ascii="Arial" w:hAnsi="Arial"/>
          <w:sz w:val="24"/>
        </w:rPr>
        <w:t>ky;</w:t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Lo resuelto en el ARTÍCULO 7º del ANEXO de la resolución CSU-258/97</w:t>
      </w:r>
      <w:r>
        <w:rPr>
          <w:rFonts w:ascii="Arial" w:hAnsi="Arial"/>
          <w:sz w:val="24"/>
        </w:rPr>
        <w:t xml:space="preserve">   (REGLAMENTO DE CONCURSOS DE ASISTENTES Y AYUDANTES), respecto a la posibilidad de que si en un primer llamado el concurso se declarara desierto (resolución CDCC-068/98) el segundo estará abierto a graduados;</w:t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Jurado interviniente aconseja, en su </w:t>
      </w:r>
      <w:r>
        <w:rPr>
          <w:rFonts w:ascii="Arial" w:hAnsi="Arial"/>
          <w:sz w:val="24"/>
        </w:rPr>
        <w:t>dictamen, la designación del señor Licenciado Diego César Martínez, teniendo en cuenta que reúne las condiciones necesarias para desempeñarse en el cargo docente objeto de este concurso;</w:t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</w:t>
      </w:r>
      <w:r>
        <w:rPr>
          <w:rFonts w:ascii="Arial" w:hAnsi="Arial"/>
          <w:b/>
          <w:sz w:val="24"/>
        </w:rPr>
        <w:t xml:space="preserve">n su reu-nión de fecha 09 de diciembre de 1998                        </w:t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D3ED7">
      <w:pPr>
        <w:jc w:val="both"/>
        <w:rPr>
          <w:rFonts w:ascii="Arial" w:hAnsi="Arial"/>
          <w:b/>
          <w:sz w:val="24"/>
        </w:rPr>
      </w:pPr>
    </w:p>
    <w:p w:rsidR="00000000" w:rsidRDefault="00FD3ED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Diego César MARTÍNEZ </w:t>
      </w:r>
      <w:r>
        <w:rPr>
          <w:rFonts w:ascii="Arial" w:hAnsi="Arial"/>
          <w:sz w:val="24"/>
        </w:rPr>
        <w:t>(D.N.I. 24.691.682 * Leg. 8746), en un cargo de Ayudante de Docencia “B”, en el Area: II, Disciplina: Te</w:t>
      </w:r>
      <w:r>
        <w:rPr>
          <w:rFonts w:ascii="Arial" w:hAnsi="Arial"/>
          <w:sz w:val="24"/>
        </w:rPr>
        <w:t xml:space="preserve">oría de Ciencias de la Computación, asignatura: </w:t>
      </w:r>
      <w:r>
        <w:rPr>
          <w:rFonts w:ascii="Arial" w:hAnsi="Arial"/>
          <w:b/>
          <w:sz w:val="24"/>
        </w:rPr>
        <w:t>“Inteligencia Artificial” (Cod. 5684)</w:t>
      </w:r>
      <w:r>
        <w:rPr>
          <w:rFonts w:ascii="Arial" w:hAnsi="Arial"/>
          <w:sz w:val="24"/>
        </w:rPr>
        <w:t>, en el Departamento de Ciencias de la Computación, a partir del 15 de diciembre de 1998 y por el término de dos (02) años.-</w:t>
      </w:r>
    </w:p>
    <w:p w:rsidR="00000000" w:rsidRDefault="00FD3E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D3ED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</w:t>
      </w:r>
      <w:r>
        <w:rPr>
          <w:rFonts w:ascii="Arial" w:hAnsi="Arial"/>
          <w:sz w:val="24"/>
        </w:rPr>
        <w:t>ado Martínez a la asignatura “Lógica para Ciencias de la Computación” (Cod. 5704), por el término de un (01) año, a partir del 15 de diciembre de 1998.-</w:t>
      </w:r>
    </w:p>
    <w:p w:rsidR="00000000" w:rsidRDefault="00FD3ED7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FD3ED7">
      <w:pPr>
        <w:jc w:val="right"/>
        <w:rPr>
          <w:rFonts w:ascii="Arial" w:hAnsi="Arial"/>
          <w:b/>
          <w:sz w:val="24"/>
        </w:rPr>
      </w:pPr>
    </w:p>
    <w:p w:rsidR="00000000" w:rsidRDefault="00FD3ED7">
      <w:pPr>
        <w:ind w:right="-29"/>
        <w:jc w:val="both"/>
        <w:rPr>
          <w:rFonts w:ascii="Arial" w:hAnsi="Arial"/>
        </w:rPr>
      </w:pPr>
    </w:p>
    <w:p w:rsidR="00000000" w:rsidRDefault="00FD3ED7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FD3ED7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lastRenderedPageBreak/>
        <w:t>“1998 – Año de los Municipios”</w:t>
      </w:r>
    </w:p>
    <w:p w:rsidR="00000000" w:rsidRDefault="00FD3ED7">
      <w:pPr>
        <w:jc w:val="both"/>
        <w:rPr>
          <w:rFonts w:ascii="Arial" w:hAnsi="Arial"/>
          <w:sz w:val="24"/>
        </w:rPr>
      </w:pPr>
    </w:p>
    <w:p w:rsidR="00000000" w:rsidRDefault="00FD3ED7">
      <w:pPr>
        <w:jc w:val="both"/>
        <w:rPr>
          <w:rFonts w:ascii="Arial" w:hAnsi="Arial"/>
          <w:sz w:val="24"/>
        </w:rPr>
      </w:pPr>
    </w:p>
    <w:p w:rsidR="00000000" w:rsidRDefault="00FD3ED7">
      <w:pPr>
        <w:jc w:val="both"/>
        <w:rPr>
          <w:rFonts w:ascii="Arial" w:hAnsi="Arial"/>
          <w:sz w:val="24"/>
        </w:rPr>
      </w:pPr>
    </w:p>
    <w:p w:rsidR="00000000" w:rsidRDefault="00FD3ED7">
      <w:pPr>
        <w:pStyle w:val="Ttulo1"/>
        <w:rPr>
          <w:b w:val="0"/>
        </w:rPr>
      </w:pPr>
    </w:p>
    <w:p w:rsidR="00000000" w:rsidRDefault="00FD3ED7">
      <w:pPr>
        <w:pStyle w:val="Ttulo1"/>
        <w:rPr>
          <w:b w:val="0"/>
        </w:rPr>
      </w:pPr>
    </w:p>
    <w:p w:rsidR="00000000" w:rsidRDefault="00FD3ED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</w:t>
      </w:r>
      <w:r>
        <w:rPr>
          <w:rFonts w:ascii="Arial" w:hAnsi="Arial"/>
          <w:b/>
          <w:sz w:val="24"/>
        </w:rPr>
        <w:t>91</w:t>
      </w:r>
      <w:r>
        <w:rPr>
          <w:rFonts w:ascii="Arial" w:hAnsi="Arial"/>
          <w:b/>
          <w:sz w:val="24"/>
        </w:rPr>
        <w:t>/98</w:t>
      </w:r>
    </w:p>
    <w:p w:rsidR="00000000" w:rsidRDefault="00FD3ED7">
      <w:pPr>
        <w:jc w:val="both"/>
        <w:rPr>
          <w:rFonts w:ascii="Arial" w:hAnsi="Arial"/>
          <w:b/>
          <w:sz w:val="24"/>
        </w:rPr>
      </w:pPr>
    </w:p>
    <w:p w:rsidR="00000000" w:rsidRDefault="00FD3ED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</w:t>
      </w:r>
      <w:r>
        <w:rPr>
          <w:rFonts w:ascii="Arial" w:hAnsi="Arial"/>
          <w:sz w:val="24"/>
        </w:rPr>
        <w:t>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FD3ED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 pertinentes; tome razón la  Secretaría General Académica; cumpli-</w:t>
      </w:r>
    </w:p>
    <w:p w:rsidR="00000000" w:rsidRDefault="00FD3ED7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do, archívese.------------------------------------------------------------------------------------------------</w:t>
      </w:r>
    </w:p>
    <w:p w:rsidR="00000000" w:rsidRDefault="00FD3ED7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3ED7"/>
    <w:rsid w:val="00FD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1997-11-24T07:34:00Z</cp:lastPrinted>
  <dcterms:created xsi:type="dcterms:W3CDTF">2025-07-06T01:24:00Z</dcterms:created>
  <dcterms:modified xsi:type="dcterms:W3CDTF">2025-07-06T01:24:00Z</dcterms:modified>
</cp:coreProperties>
</file>