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02513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802513">
      <w:pPr>
        <w:tabs>
          <w:tab w:val="left" w:pos="3828"/>
        </w:tabs>
        <w:jc w:val="right"/>
        <w:rPr>
          <w:rFonts w:ascii="Copperplate Gothic Light" w:hAnsi="Copperplate Gothic Light"/>
          <w:color w:val="000080"/>
        </w:rPr>
      </w:pPr>
      <w:r>
        <w:rPr>
          <w:rFonts w:ascii="Copperplate Gothic Light" w:hAnsi="Copperplate Gothic Light"/>
          <w:color w:val="000080"/>
        </w:rPr>
        <w:t>“1999–Año de la Exportación”</w:t>
      </w:r>
    </w:p>
    <w:p w:rsidR="00000000" w:rsidRDefault="00802513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802513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802513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802513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802513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802513">
      <w:pPr>
        <w:jc w:val="right"/>
        <w:rPr>
          <w:rFonts w:ascii="Arial" w:hAnsi="Arial"/>
          <w:sz w:val="24"/>
        </w:rPr>
      </w:pPr>
    </w:p>
    <w:p w:rsidR="00000000" w:rsidRDefault="00802513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DCC-008/99</w:t>
      </w:r>
      <w:r>
        <w:rPr>
          <w:rFonts w:ascii="Arial" w:hAnsi="Arial"/>
          <w:sz w:val="24"/>
        </w:rPr>
        <w:t xml:space="preserve">                    </w:t>
      </w:r>
    </w:p>
    <w:p w:rsidR="00000000" w:rsidRDefault="0080251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802513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802513">
      <w:pPr>
        <w:rPr>
          <w:rFonts w:ascii="Arial" w:hAnsi="Arial"/>
          <w:sz w:val="24"/>
        </w:rPr>
      </w:pPr>
    </w:p>
    <w:p w:rsidR="00000000" w:rsidRDefault="00802513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802513">
      <w:pPr>
        <w:jc w:val="both"/>
        <w:rPr>
          <w:rFonts w:ascii="Arial" w:hAnsi="Arial"/>
          <w:sz w:val="24"/>
        </w:rPr>
      </w:pPr>
    </w:p>
    <w:p w:rsidR="00000000" w:rsidRDefault="00802513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Director Decano y el Vicedirector del Departamento de Ciencias de la Computación realizarán actividades, inherent</w:t>
      </w:r>
      <w:r>
        <w:rPr>
          <w:rFonts w:ascii="Arial" w:hAnsi="Arial"/>
          <w:sz w:val="24"/>
        </w:rPr>
        <w:t>es a sus cargos, en universidades extra</w:t>
      </w:r>
      <w:r>
        <w:rPr>
          <w:rFonts w:ascii="Arial" w:hAnsi="Arial"/>
          <w:sz w:val="24"/>
          <w:u w:val="single"/>
        </w:rPr>
        <w:t>n</w:t>
      </w:r>
      <w:r>
        <w:rPr>
          <w:rFonts w:ascii="Arial" w:hAnsi="Arial"/>
          <w:sz w:val="24"/>
        </w:rPr>
        <w:t xml:space="preserve"> jeras (</w:t>
      </w:r>
      <w:r>
        <w:rPr>
          <w:rFonts w:ascii="Wide Latin" w:hAnsi="Wide Latin"/>
          <w:b/>
          <w:sz w:val="22"/>
        </w:rPr>
        <w:t>Con Pas</w:t>
      </w:r>
      <w:r>
        <w:rPr>
          <w:rFonts w:ascii="Lucida Sans Unicode" w:hAnsi="Lucida Sans Unicode"/>
          <w:b/>
          <w:sz w:val="22"/>
        </w:rPr>
        <w:t xml:space="preserve"> 159 26/99 y 27/99</w:t>
      </w:r>
      <w:r>
        <w:rPr>
          <w:rFonts w:ascii="Arial" w:hAnsi="Arial"/>
          <w:sz w:val="24"/>
        </w:rPr>
        <w:t>, respectivamente); y</w:t>
      </w:r>
    </w:p>
    <w:p w:rsidR="00000000" w:rsidRDefault="00802513">
      <w:pPr>
        <w:ind w:firstLine="1418"/>
        <w:jc w:val="both"/>
        <w:rPr>
          <w:rFonts w:ascii="Arial" w:hAnsi="Arial"/>
          <w:sz w:val="24"/>
        </w:rPr>
      </w:pPr>
    </w:p>
    <w:p w:rsidR="00000000" w:rsidRDefault="0080251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802513">
      <w:pPr>
        <w:ind w:firstLine="1418"/>
        <w:jc w:val="both"/>
        <w:rPr>
          <w:rFonts w:ascii="Arial" w:hAnsi="Arial"/>
          <w:sz w:val="24"/>
        </w:rPr>
      </w:pPr>
    </w:p>
    <w:p w:rsidR="00000000" w:rsidRDefault="00802513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resulta necesario contar con un Director a cargo del despacho entre el 09 y el 26 de agosto de 1999;</w:t>
      </w:r>
    </w:p>
    <w:p w:rsidR="00000000" w:rsidRDefault="00802513">
      <w:pPr>
        <w:ind w:firstLine="1418"/>
        <w:jc w:val="both"/>
        <w:rPr>
          <w:rFonts w:ascii="Arial" w:hAnsi="Arial"/>
          <w:sz w:val="24"/>
        </w:rPr>
      </w:pPr>
    </w:p>
    <w:p w:rsidR="00000000" w:rsidRDefault="00802513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se cuenta con el consenso, para ta</w:t>
      </w:r>
      <w:r>
        <w:rPr>
          <w:rFonts w:ascii="Arial" w:hAnsi="Arial"/>
          <w:sz w:val="24"/>
        </w:rPr>
        <w:t xml:space="preserve">l gestión, del Director Decano del Departamento de Ingeniería Eléctrica; </w:t>
      </w:r>
    </w:p>
    <w:p w:rsidR="00000000" w:rsidRDefault="00802513">
      <w:pPr>
        <w:ind w:firstLine="1418"/>
        <w:jc w:val="both"/>
        <w:rPr>
          <w:rFonts w:ascii="Arial" w:hAnsi="Arial"/>
          <w:sz w:val="24"/>
        </w:rPr>
      </w:pPr>
    </w:p>
    <w:p w:rsidR="00000000" w:rsidRDefault="0080251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802513">
      <w:pPr>
        <w:jc w:val="both"/>
        <w:rPr>
          <w:rFonts w:ascii="Arial" w:hAnsi="Arial"/>
          <w:sz w:val="24"/>
        </w:rPr>
      </w:pPr>
    </w:p>
    <w:p w:rsidR="00000000" w:rsidRDefault="00802513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</w:t>
      </w:r>
    </w:p>
    <w:p w:rsidR="00000000" w:rsidRDefault="00802513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802513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802513">
      <w:pPr>
        <w:jc w:val="both"/>
        <w:rPr>
          <w:rFonts w:ascii="Arial" w:hAnsi="Arial"/>
          <w:sz w:val="24"/>
        </w:rPr>
      </w:pPr>
    </w:p>
    <w:p w:rsidR="00000000" w:rsidRDefault="0080251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Delegar la atención del despacho del Departamento de Ciencias de la Compu</w:t>
      </w:r>
      <w:r>
        <w:rPr>
          <w:rFonts w:ascii="Arial" w:hAnsi="Arial"/>
          <w:sz w:val="24"/>
        </w:rPr>
        <w:t xml:space="preserve">-tación, en el período comprendido entre el 09 y el 26 de agosto de 1999, en el señor Di-rector del Departamento de Ingeniería Eléctrica, Doctor Osvaldo Enrique </w:t>
      </w:r>
      <w:r>
        <w:rPr>
          <w:rFonts w:ascii="Arial" w:hAnsi="Arial"/>
          <w:b/>
          <w:smallCaps/>
          <w:sz w:val="24"/>
        </w:rPr>
        <w:t>Agamennoni</w:t>
      </w:r>
      <w:r>
        <w:rPr>
          <w:rFonts w:ascii="Arial" w:hAnsi="Arial"/>
          <w:smallCaps/>
          <w:sz w:val="24"/>
        </w:rPr>
        <w:t>.-</w:t>
      </w:r>
    </w:p>
    <w:p w:rsidR="00000000" w:rsidRDefault="00802513">
      <w:pPr>
        <w:jc w:val="both"/>
        <w:rPr>
          <w:rFonts w:ascii="Arial" w:hAnsi="Arial"/>
          <w:b/>
          <w:sz w:val="24"/>
        </w:rPr>
      </w:pPr>
    </w:p>
    <w:p w:rsidR="00000000" w:rsidRDefault="0080251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Secretaría General Académica para s</w:t>
      </w:r>
      <w:r>
        <w:rPr>
          <w:rFonts w:ascii="Arial" w:hAnsi="Arial"/>
          <w:sz w:val="24"/>
        </w:rPr>
        <w:t>u co-nocimiento; cumplido, archívese.--------------------------------------------------------------------------</w:t>
      </w:r>
    </w:p>
    <w:p w:rsidR="00000000" w:rsidRDefault="00802513">
      <w:pPr>
        <w:jc w:val="both"/>
      </w:pPr>
    </w:p>
    <w:p w:rsidR="00000000" w:rsidRDefault="00802513">
      <w:pPr>
        <w:jc w:val="both"/>
      </w:pPr>
    </w:p>
    <w:p w:rsidR="00000000" w:rsidRDefault="00802513">
      <w:pPr>
        <w:jc w:val="both"/>
      </w:pPr>
    </w:p>
    <w:p w:rsidR="00000000" w:rsidRDefault="00802513">
      <w:pPr>
        <w:jc w:val="both"/>
      </w:pPr>
    </w:p>
    <w:p w:rsidR="00000000" w:rsidRDefault="00802513">
      <w:pPr>
        <w:jc w:val="both"/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Arial Unicode MS"/>
    <w:charset w:val="00"/>
    <w:family w:val="swiss"/>
    <w:pitch w:val="variable"/>
    <w:sig w:usb0="00000000" w:usb1="090E0000" w:usb2="00000010" w:usb3="00000000" w:csb0="001D009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2513"/>
    <w:rsid w:val="008025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1999-08-04T20:09:00Z</cp:lastPrinted>
  <dcterms:created xsi:type="dcterms:W3CDTF">2025-07-06T02:00:00Z</dcterms:created>
  <dcterms:modified xsi:type="dcterms:W3CDTF">2025-07-06T02:00:00Z</dcterms:modified>
</cp:coreProperties>
</file>