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506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1506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1506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1506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1506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1506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15068">
      <w:pPr>
        <w:jc w:val="right"/>
        <w:rPr>
          <w:rFonts w:ascii="Arial" w:hAnsi="Arial"/>
          <w:b/>
          <w:sz w:val="24"/>
        </w:rPr>
      </w:pPr>
    </w:p>
    <w:p w:rsidR="00000000" w:rsidRDefault="00E1506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DCC-021/99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E1506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E15068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E15068">
      <w:pPr>
        <w:rPr>
          <w:rFonts w:ascii="Arial" w:hAnsi="Arial"/>
          <w:sz w:val="24"/>
        </w:rPr>
      </w:pPr>
    </w:p>
    <w:p w:rsidR="00000000" w:rsidRDefault="00E1506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15068">
      <w:pPr>
        <w:jc w:val="both"/>
        <w:rPr>
          <w:rFonts w:ascii="Arial" w:hAnsi="Arial"/>
          <w:sz w:val="24"/>
        </w:rPr>
      </w:pPr>
    </w:p>
    <w:p w:rsidR="00000000" w:rsidRDefault="00E1506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E15068">
      <w:pPr>
        <w:ind w:firstLine="1418"/>
        <w:jc w:val="both"/>
        <w:rPr>
          <w:rFonts w:ascii="Arial" w:hAnsi="Arial"/>
          <w:sz w:val="24"/>
        </w:rPr>
      </w:pPr>
    </w:p>
    <w:p w:rsidR="00000000" w:rsidRDefault="00E1506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15068">
      <w:pPr>
        <w:ind w:firstLine="1418"/>
        <w:jc w:val="both"/>
        <w:rPr>
          <w:rFonts w:ascii="Arial" w:hAnsi="Arial"/>
          <w:sz w:val="24"/>
        </w:rPr>
      </w:pPr>
    </w:p>
    <w:p w:rsidR="00000000" w:rsidRDefault="00E1506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resolución</w:t>
      </w:r>
      <w:r>
        <w:rPr>
          <w:rFonts w:ascii="Arial" w:hAnsi="Arial"/>
          <w:sz w:val="24"/>
        </w:rPr>
        <w:t xml:space="preserve"> CU-165/96; </w:t>
      </w:r>
    </w:p>
    <w:p w:rsidR="00000000" w:rsidRDefault="00E15068">
      <w:pPr>
        <w:ind w:firstLine="1418"/>
        <w:jc w:val="both"/>
        <w:rPr>
          <w:rFonts w:ascii="Arial" w:hAnsi="Arial"/>
          <w:sz w:val="24"/>
        </w:rPr>
      </w:pPr>
    </w:p>
    <w:p w:rsidR="00000000" w:rsidRDefault="00E1506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E15068">
      <w:pPr>
        <w:ind w:firstLine="1418"/>
        <w:jc w:val="both"/>
        <w:rPr>
          <w:rFonts w:ascii="Arial" w:hAnsi="Arial"/>
          <w:sz w:val="24"/>
        </w:rPr>
      </w:pPr>
    </w:p>
    <w:p w:rsidR="00000000" w:rsidRDefault="00E1506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15068">
      <w:pPr>
        <w:jc w:val="both"/>
        <w:rPr>
          <w:rFonts w:ascii="Arial" w:hAnsi="Arial"/>
          <w:sz w:val="24"/>
        </w:rPr>
      </w:pPr>
    </w:p>
    <w:p w:rsidR="00000000" w:rsidRDefault="00E1506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E15068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E15068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</w:t>
      </w:r>
      <w:r>
        <w:rPr>
          <w:rFonts w:ascii="Arial" w:hAnsi="Arial"/>
          <w:b/>
          <w:sz w:val="24"/>
        </w:rPr>
        <w:t xml:space="preserve"> U E L V E :</w:t>
      </w:r>
    </w:p>
    <w:p w:rsidR="00000000" w:rsidRDefault="00E15068">
      <w:pPr>
        <w:jc w:val="both"/>
        <w:rPr>
          <w:rFonts w:ascii="Arial" w:hAnsi="Arial"/>
          <w:sz w:val="24"/>
        </w:rPr>
      </w:pPr>
    </w:p>
    <w:p w:rsidR="00000000" w:rsidRDefault="00E1506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Encuadrar en el marco del Decreto 1610/93 al </w:t>
      </w:r>
      <w:r>
        <w:rPr>
          <w:rFonts w:ascii="Arial" w:hAnsi="Arial"/>
          <w:b/>
          <w:sz w:val="24"/>
        </w:rPr>
        <w:t>Licenciado Marcelo Alejandro FALAPPA</w:t>
      </w:r>
      <w:r>
        <w:rPr>
          <w:rFonts w:ascii="Arial" w:hAnsi="Arial"/>
          <w:sz w:val="24"/>
        </w:rPr>
        <w:t xml:space="preserve"> (Leg. 8179), Profesor Adjunto con dedicación semiexclusiva (Cod. 17), asig-natura: “Resolución de Problemas y Algoritmos” (Cod. 5793), extensión: “Ar</w:t>
      </w:r>
      <w:r>
        <w:rPr>
          <w:rFonts w:ascii="Arial" w:hAnsi="Arial"/>
          <w:sz w:val="24"/>
        </w:rPr>
        <w:t>quitectura y Organización de Computadoras” (Cod. 7525), a partir del 01 de septiembre de 1999, atento a que cumple con los requisitos formulados en el mencionado documento.-</w:t>
      </w:r>
    </w:p>
    <w:p w:rsidR="00000000" w:rsidRDefault="00E15068">
      <w:pPr>
        <w:jc w:val="both"/>
        <w:rPr>
          <w:rFonts w:ascii="Arial" w:hAnsi="Arial"/>
          <w:b/>
          <w:sz w:val="24"/>
        </w:rPr>
      </w:pPr>
    </w:p>
    <w:p w:rsidR="00000000" w:rsidRDefault="00E1506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</w:t>
      </w:r>
      <w:r>
        <w:rPr>
          <w:rFonts w:ascii="Arial" w:hAnsi="Arial"/>
          <w:sz w:val="24"/>
        </w:rPr>
        <w:t>su co-nocimiento y demás efectos; tome razón la Secretaría General Académica; cumplido, ar-chívese.-----------------------------------------------------------------------------------------------------------</w:t>
      </w:r>
    </w:p>
    <w:p w:rsidR="00000000" w:rsidRDefault="00E15068">
      <w:pPr>
        <w:jc w:val="both"/>
      </w:pPr>
    </w:p>
    <w:p w:rsidR="00000000" w:rsidRDefault="00E15068">
      <w:pPr>
        <w:jc w:val="both"/>
      </w:pPr>
    </w:p>
    <w:p w:rsidR="00000000" w:rsidRDefault="00E15068">
      <w:pPr>
        <w:jc w:val="both"/>
      </w:pPr>
    </w:p>
    <w:p w:rsidR="00000000" w:rsidRDefault="00E15068">
      <w:pPr>
        <w:jc w:val="both"/>
      </w:pPr>
    </w:p>
    <w:p w:rsidR="00000000" w:rsidRDefault="00E15068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5068"/>
    <w:rsid w:val="00E15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1999-09-01T17:04:00Z</cp:lastPrinted>
  <dcterms:created xsi:type="dcterms:W3CDTF">2025-07-06T02:51:00Z</dcterms:created>
  <dcterms:modified xsi:type="dcterms:W3CDTF">2025-07-06T02:51:00Z</dcterms:modified>
</cp:coreProperties>
</file>