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3159B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13159B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13159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13159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13159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13159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13159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13159B">
      <w:pPr>
        <w:jc w:val="right"/>
        <w:rPr>
          <w:rFonts w:ascii="Arial" w:hAnsi="Arial"/>
          <w:sz w:val="24"/>
        </w:rPr>
      </w:pPr>
    </w:p>
    <w:p w:rsidR="00000000" w:rsidRDefault="0013159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DCC-035/99</w:t>
      </w:r>
    </w:p>
    <w:p w:rsidR="00000000" w:rsidRDefault="0013159B">
      <w:pPr>
        <w:jc w:val="both"/>
        <w:rPr>
          <w:rFonts w:ascii="Arial" w:hAnsi="Arial"/>
          <w:sz w:val="24"/>
        </w:rPr>
      </w:pPr>
    </w:p>
    <w:p w:rsidR="00000000" w:rsidRDefault="0013159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13159B">
      <w:pPr>
        <w:jc w:val="both"/>
        <w:rPr>
          <w:rFonts w:ascii="Arial" w:hAnsi="Arial"/>
          <w:sz w:val="24"/>
        </w:rPr>
      </w:pPr>
    </w:p>
    <w:p w:rsidR="00000000" w:rsidRDefault="0013159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13159B">
      <w:pPr>
        <w:jc w:val="both"/>
        <w:rPr>
          <w:rFonts w:ascii="Arial" w:hAnsi="Arial"/>
          <w:sz w:val="24"/>
        </w:rPr>
      </w:pPr>
    </w:p>
    <w:p w:rsidR="00000000" w:rsidRDefault="0013159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13159B">
      <w:pPr>
        <w:ind w:firstLine="1418"/>
        <w:jc w:val="both"/>
        <w:rPr>
          <w:rFonts w:ascii="Arial" w:hAnsi="Arial"/>
          <w:sz w:val="24"/>
        </w:rPr>
      </w:pPr>
    </w:p>
    <w:p w:rsidR="00000000" w:rsidRDefault="0013159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13159B">
      <w:pPr>
        <w:ind w:firstLine="1418"/>
        <w:jc w:val="both"/>
        <w:rPr>
          <w:rFonts w:ascii="Arial" w:hAnsi="Arial"/>
          <w:sz w:val="24"/>
        </w:rPr>
      </w:pPr>
    </w:p>
    <w:p w:rsidR="00000000" w:rsidRDefault="0013159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</w:t>
      </w:r>
      <w:r>
        <w:rPr>
          <w:rFonts w:ascii="Arial" w:hAnsi="Arial"/>
          <w:sz w:val="24"/>
        </w:rPr>
        <w:t xml:space="preserve">por el Consejo Universitario en resolución CU-165/96; </w:t>
      </w:r>
    </w:p>
    <w:p w:rsidR="00000000" w:rsidRDefault="0013159B">
      <w:pPr>
        <w:ind w:firstLine="1418"/>
        <w:jc w:val="both"/>
        <w:rPr>
          <w:rFonts w:ascii="Arial" w:hAnsi="Arial"/>
          <w:sz w:val="24"/>
        </w:rPr>
      </w:pPr>
    </w:p>
    <w:p w:rsidR="00000000" w:rsidRDefault="0013159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13159B">
      <w:pPr>
        <w:ind w:firstLine="1418"/>
        <w:jc w:val="both"/>
        <w:rPr>
          <w:rFonts w:ascii="Arial" w:hAnsi="Arial"/>
          <w:sz w:val="24"/>
        </w:rPr>
      </w:pPr>
    </w:p>
    <w:p w:rsidR="00000000" w:rsidRDefault="0013159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13159B">
      <w:pPr>
        <w:jc w:val="both"/>
        <w:rPr>
          <w:rFonts w:ascii="Arial" w:hAnsi="Arial"/>
          <w:sz w:val="24"/>
        </w:rPr>
      </w:pPr>
    </w:p>
    <w:p w:rsidR="00000000" w:rsidRDefault="0013159B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</w:t>
      </w:r>
      <w:r>
        <w:rPr>
          <w:rFonts w:ascii="Arial" w:hAnsi="Arial"/>
          <w:b/>
          <w:sz w:val="24"/>
        </w:rPr>
        <w:t>mento de Ciencias de la Computación</w:t>
      </w:r>
    </w:p>
    <w:p w:rsidR="00000000" w:rsidRDefault="0013159B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13159B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3159B">
      <w:pPr>
        <w:jc w:val="both"/>
        <w:rPr>
          <w:rFonts w:ascii="Arial" w:hAnsi="Arial"/>
          <w:sz w:val="24"/>
        </w:rPr>
      </w:pPr>
    </w:p>
    <w:p w:rsidR="00000000" w:rsidRDefault="0013159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conti-nuación se indica, atento a que cumple con los requisitos formulados en el mencionado    documento, a partir del 2</w:t>
      </w:r>
      <w:r>
        <w:rPr>
          <w:rFonts w:ascii="Arial" w:hAnsi="Arial"/>
          <w:sz w:val="24"/>
        </w:rPr>
        <w:t>0 de diciembre de 1999:</w:t>
      </w:r>
    </w:p>
    <w:p w:rsidR="00000000" w:rsidRDefault="0013159B">
      <w:pPr>
        <w:jc w:val="both"/>
        <w:rPr>
          <w:rFonts w:ascii="Arial" w:hAnsi="Arial"/>
          <w:sz w:val="24"/>
        </w:rPr>
      </w:pPr>
    </w:p>
    <w:p w:rsidR="00000000" w:rsidRDefault="0013159B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</w:t>
      </w:r>
      <w:r>
        <w:rPr>
          <w:rFonts w:ascii="Arial" w:hAnsi="Arial"/>
          <w:i/>
          <w:color w:val="0000FF"/>
          <w:sz w:val="24"/>
          <w:u w:val="single"/>
        </w:rPr>
        <w:t>Apellido/s y nombre/s</w:t>
      </w:r>
      <w:r>
        <w:rPr>
          <w:rFonts w:ascii="Arial" w:hAnsi="Arial"/>
          <w:i/>
          <w:color w:val="0000FF"/>
          <w:sz w:val="24"/>
        </w:rPr>
        <w:t xml:space="preserve">                               </w:t>
      </w:r>
      <w:r>
        <w:rPr>
          <w:rFonts w:ascii="Arial" w:hAnsi="Arial"/>
          <w:i/>
          <w:color w:val="0000FF"/>
          <w:sz w:val="24"/>
          <w:u w:val="single"/>
        </w:rPr>
        <w:t>Leg.</w:t>
      </w:r>
      <w:r>
        <w:rPr>
          <w:rFonts w:ascii="Arial" w:hAnsi="Arial"/>
          <w:i/>
          <w:color w:val="0000FF"/>
          <w:sz w:val="24"/>
        </w:rPr>
        <w:t xml:space="preserve">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      </w:t>
      </w:r>
      <w:r>
        <w:rPr>
          <w:rFonts w:ascii="Arial" w:hAnsi="Arial"/>
          <w:i/>
          <w:color w:val="0000FF"/>
          <w:sz w:val="24"/>
          <w:u w:val="single"/>
        </w:rPr>
        <w:t>Ext.</w:t>
      </w:r>
    </w:p>
    <w:p w:rsidR="00000000" w:rsidRDefault="0013159B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/>
      </w:tblPr>
      <w:tblGrid>
        <w:gridCol w:w="1838"/>
        <w:gridCol w:w="2409"/>
        <w:gridCol w:w="1276"/>
        <w:gridCol w:w="992"/>
        <w:gridCol w:w="1134"/>
        <w:gridCol w:w="124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38" w:type="dxa"/>
          </w:tcPr>
          <w:p w:rsidR="00000000" w:rsidRDefault="0013159B">
            <w:pPr>
              <w:pStyle w:val="Ttulo2"/>
            </w:pPr>
            <w:r>
              <w:t>CAPOBIANCO</w:t>
            </w:r>
          </w:p>
        </w:tc>
        <w:tc>
          <w:tcPr>
            <w:tcW w:w="2409" w:type="dxa"/>
          </w:tcPr>
          <w:p w:rsidR="00000000" w:rsidRDefault="0013159B">
            <w:pPr>
              <w:pStyle w:val="Ttulo2"/>
            </w:pPr>
            <w:r>
              <w:t>Marcela</w:t>
            </w:r>
          </w:p>
        </w:tc>
        <w:tc>
          <w:tcPr>
            <w:tcW w:w="1276" w:type="dxa"/>
          </w:tcPr>
          <w:p w:rsidR="00000000" w:rsidRDefault="0013159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9042</w:t>
            </w:r>
          </w:p>
        </w:tc>
        <w:tc>
          <w:tcPr>
            <w:tcW w:w="992" w:type="dxa"/>
          </w:tcPr>
          <w:p w:rsidR="00000000" w:rsidRDefault="0013159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  <w:tc>
          <w:tcPr>
            <w:tcW w:w="1134" w:type="dxa"/>
          </w:tcPr>
          <w:p w:rsidR="00000000" w:rsidRDefault="0013159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5523</w:t>
            </w:r>
          </w:p>
        </w:tc>
        <w:tc>
          <w:tcPr>
            <w:tcW w:w="1242" w:type="dxa"/>
          </w:tcPr>
          <w:p w:rsidR="00000000" w:rsidRDefault="0013159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38" w:type="dxa"/>
          </w:tcPr>
          <w:p w:rsidR="00000000" w:rsidRDefault="0013159B">
            <w:pPr>
              <w:pStyle w:val="Ttulo2"/>
            </w:pPr>
            <w:r>
              <w:t>CAPOBIANCO</w:t>
            </w:r>
          </w:p>
        </w:tc>
        <w:tc>
          <w:tcPr>
            <w:tcW w:w="2409" w:type="dxa"/>
          </w:tcPr>
          <w:p w:rsidR="00000000" w:rsidRDefault="0013159B">
            <w:pPr>
              <w:pStyle w:val="Ttulo2"/>
            </w:pPr>
            <w:r>
              <w:t>Marcela</w:t>
            </w:r>
          </w:p>
        </w:tc>
        <w:tc>
          <w:tcPr>
            <w:tcW w:w="1276" w:type="dxa"/>
          </w:tcPr>
          <w:p w:rsidR="00000000" w:rsidRDefault="0013159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9042</w:t>
            </w:r>
          </w:p>
        </w:tc>
        <w:tc>
          <w:tcPr>
            <w:tcW w:w="992" w:type="dxa"/>
          </w:tcPr>
          <w:p w:rsidR="00000000" w:rsidRDefault="0013159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</w:tcPr>
          <w:p w:rsidR="00000000" w:rsidRDefault="0013159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5684</w:t>
            </w:r>
          </w:p>
        </w:tc>
        <w:tc>
          <w:tcPr>
            <w:tcW w:w="1242" w:type="dxa"/>
          </w:tcPr>
          <w:p w:rsidR="00000000" w:rsidRDefault="0013159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5704</w:t>
            </w:r>
          </w:p>
        </w:tc>
      </w:tr>
    </w:tbl>
    <w:p w:rsidR="00000000" w:rsidRDefault="0013159B">
      <w:pPr>
        <w:jc w:val="both"/>
        <w:rPr>
          <w:rFonts w:ascii="Arial" w:hAnsi="Arial"/>
          <w:sz w:val="24"/>
        </w:rPr>
      </w:pPr>
    </w:p>
    <w:p w:rsidR="00000000" w:rsidRDefault="0013159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</w:t>
      </w:r>
      <w:r>
        <w:rPr>
          <w:rFonts w:ascii="Arial" w:hAnsi="Arial"/>
          <w:sz w:val="24"/>
        </w:rPr>
        <w:t>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</w:t>
      </w:r>
      <w:r>
        <w:rPr>
          <w:rFonts w:ascii="Arial" w:hAnsi="Arial"/>
          <w:sz w:val="24"/>
          <w:u w:val="single"/>
        </w:rPr>
        <w:t>r</w:t>
      </w:r>
      <w:r>
        <w:rPr>
          <w:rFonts w:ascii="Arial" w:hAnsi="Arial"/>
          <w:sz w:val="24"/>
        </w:rPr>
        <w:t xml:space="preserve"> chívese.---------------------------------------------------------------------------------------------------------</w:t>
      </w:r>
    </w:p>
    <w:p w:rsidR="00000000" w:rsidRDefault="0013159B">
      <w:pPr>
        <w:jc w:val="both"/>
        <w:rPr>
          <w:rFonts w:ascii="Arial" w:hAnsi="Arial"/>
          <w:sz w:val="24"/>
        </w:rPr>
      </w:pPr>
    </w:p>
    <w:p w:rsidR="00000000" w:rsidRDefault="0013159B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159B"/>
    <w:rsid w:val="00131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Text2">
    <w:name w:val="Body Text 2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N?  DCC-000/97</vt:lpstr>
    </vt:vector>
  </TitlesOfParts>
  <Company>Dto. de Cs. de la Computacion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N?  DCC-000/97</dc:title>
  <dc:subject/>
  <dc:creator>Hilda Deamo</dc:creator>
  <cp:keywords/>
  <dc:description/>
  <cp:lastModifiedBy>Keith</cp:lastModifiedBy>
  <cp:revision>2</cp:revision>
  <cp:lastPrinted>1999-11-29T14:39:00Z</cp:lastPrinted>
  <dcterms:created xsi:type="dcterms:W3CDTF">2025-07-06T02:51:00Z</dcterms:created>
  <dcterms:modified xsi:type="dcterms:W3CDTF">2025-07-06T02:51:00Z</dcterms:modified>
</cp:coreProperties>
</file>