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41F1">
      <w:pPr>
        <w:rPr>
          <w:rFonts w:ascii="Arial" w:hAnsi="Arial"/>
        </w:rPr>
      </w:pPr>
    </w:p>
    <w:p w:rsidR="00000000" w:rsidRDefault="004141F1">
      <w:pPr>
        <w:rPr>
          <w:rFonts w:ascii="Arial" w:hAnsi="Arial"/>
        </w:rPr>
      </w:pPr>
    </w:p>
    <w:p w:rsidR="00000000" w:rsidRDefault="004141F1">
      <w:pPr>
        <w:rPr>
          <w:rFonts w:ascii="Arial" w:hAnsi="Arial"/>
        </w:rPr>
      </w:pPr>
    </w:p>
    <w:p w:rsidR="00000000" w:rsidRDefault="004141F1">
      <w:pPr>
        <w:rPr>
          <w:rFonts w:ascii="Arial" w:hAnsi="Arial"/>
        </w:rPr>
      </w:pPr>
    </w:p>
    <w:p w:rsidR="00000000" w:rsidRDefault="004141F1">
      <w:pPr>
        <w:rPr>
          <w:rFonts w:ascii="Arial" w:hAnsi="Arial"/>
        </w:rPr>
      </w:pPr>
    </w:p>
    <w:p w:rsidR="00000000" w:rsidRDefault="004141F1">
      <w:pPr>
        <w:rPr>
          <w:rFonts w:ascii="Arial" w:hAnsi="Arial"/>
        </w:rPr>
      </w:pPr>
    </w:p>
    <w:p w:rsidR="00000000" w:rsidRDefault="004141F1">
      <w:pPr>
        <w:widowControl w:val="0"/>
        <w:rPr>
          <w:rFonts w:ascii="Arial" w:hAnsi="Arial"/>
        </w:rPr>
      </w:pPr>
    </w:p>
    <w:p w:rsidR="00000000" w:rsidRDefault="004141F1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REGISTRADO BAJO Nº  CDCC-087 /00</w:t>
      </w:r>
    </w:p>
    <w:p w:rsidR="00000000" w:rsidRDefault="00414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4141F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</w:rPr>
      </w:pPr>
      <w:r>
        <w:rPr>
          <w:rFonts w:ascii="Arial" w:hAnsi="Arial"/>
          <w:b/>
        </w:rPr>
        <w:t xml:space="preserve">BAHIA BLANCA, </w:t>
      </w:r>
    </w:p>
    <w:p w:rsidR="00000000" w:rsidRDefault="00414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414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4141F1">
      <w:pPr>
        <w:ind w:right="-29"/>
        <w:rPr>
          <w:rFonts w:ascii="Arial" w:hAnsi="Arial"/>
        </w:rPr>
      </w:pPr>
    </w:p>
    <w:p w:rsidR="00000000" w:rsidRDefault="004141F1">
      <w:pPr>
        <w:pStyle w:val="Sangradetextonormal"/>
        <w:ind w:firstLine="1418"/>
      </w:pPr>
      <w:r>
        <w:t xml:space="preserve">El Segundo Proceso de Evaluación Interna que ha comenzado esta Univer-sidad, inspirado en la resolución CSU 514/99; y </w:t>
      </w:r>
    </w:p>
    <w:p w:rsidR="00000000" w:rsidRDefault="004141F1">
      <w:pPr>
        <w:rPr>
          <w:rFonts w:ascii="Arial" w:hAnsi="Arial" w:cs="Arial"/>
        </w:rPr>
      </w:pPr>
    </w:p>
    <w:p w:rsidR="00000000" w:rsidRDefault="004141F1">
      <w:pPr>
        <w:ind w:right="-29"/>
        <w:rPr>
          <w:rFonts w:ascii="Arial" w:hAnsi="Arial"/>
          <w:b/>
        </w:rPr>
      </w:pPr>
      <w:r>
        <w:rPr>
          <w:rFonts w:ascii="Arial" w:hAnsi="Arial"/>
          <w:b/>
        </w:rPr>
        <w:t>CONSIDERANDO :</w:t>
      </w:r>
    </w:p>
    <w:p w:rsidR="00000000" w:rsidRDefault="004141F1">
      <w:pPr>
        <w:rPr>
          <w:rFonts w:ascii="Arial" w:hAnsi="Arial" w:cs="Arial"/>
        </w:rPr>
      </w:pPr>
    </w:p>
    <w:p w:rsidR="00000000" w:rsidRDefault="004141F1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La imporancia que reviste este Proceso en virtud de que</w:t>
      </w:r>
      <w:r>
        <w:rPr>
          <w:rFonts w:ascii="Arial" w:hAnsi="Arial" w:cs="Arial"/>
        </w:rPr>
        <w:t xml:space="preserve"> el mismo respon-de a los lineamientos de la Ley de Educación Superior, Artículo 44º de su Titulo IV, Ca-pítulo 3; </w:t>
      </w:r>
    </w:p>
    <w:p w:rsidR="00000000" w:rsidRDefault="004141F1">
      <w:pPr>
        <w:ind w:firstLine="1418"/>
        <w:rPr>
          <w:rFonts w:ascii="Arial" w:hAnsi="Arial" w:cs="Arial"/>
        </w:rPr>
      </w:pPr>
    </w:p>
    <w:p w:rsidR="00000000" w:rsidRDefault="004141F1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por imperio de la resolución CSU 514/99, el Departamento de Cien-cias de la Computación ha designado al Ingeniero Rafael Benjamín Garcí</w:t>
      </w:r>
      <w:r>
        <w:rPr>
          <w:rFonts w:ascii="Arial" w:hAnsi="Arial" w:cs="Arial"/>
        </w:rPr>
        <w:t xml:space="preserve">a, quien se vie-ne desempeñando en sucesivas reuniones con representantes de todos los Departa-mentos Académicos; </w:t>
      </w:r>
    </w:p>
    <w:p w:rsidR="00000000" w:rsidRDefault="004141F1">
      <w:pPr>
        <w:ind w:firstLine="1418"/>
        <w:rPr>
          <w:rFonts w:ascii="Arial" w:hAnsi="Arial" w:cs="Arial"/>
        </w:rPr>
      </w:pPr>
    </w:p>
    <w:p w:rsidR="00000000" w:rsidRDefault="004141F1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es necesario realizar un proceso de evaluación interna de cada uno de los Departamentos Académicos a fin de generar un diagnóstico globa</w:t>
      </w:r>
      <w:r>
        <w:rPr>
          <w:rFonts w:ascii="Arial" w:hAnsi="Arial" w:cs="Arial"/>
        </w:rPr>
        <w:t xml:space="preserve">l pormenorizado de esta Casa; </w:t>
      </w:r>
    </w:p>
    <w:p w:rsidR="00000000" w:rsidRDefault="004141F1">
      <w:pPr>
        <w:ind w:firstLine="1418"/>
        <w:rPr>
          <w:rFonts w:ascii="Arial" w:hAnsi="Arial" w:cs="Arial"/>
        </w:rPr>
      </w:pPr>
    </w:p>
    <w:p w:rsidR="00000000" w:rsidRDefault="004141F1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Que resulta entonces conveniente crear una Comisión ad-hoc cuya misión sea recabar y evaluar toda la información que se considere pertinente y que mejor refle-je las fortalezas, oportunidades, debilidades y amenazas de esta </w:t>
      </w:r>
      <w:r>
        <w:rPr>
          <w:rFonts w:ascii="Arial" w:hAnsi="Arial" w:cs="Arial"/>
        </w:rPr>
        <w:t xml:space="preserve">unidad académica; </w:t>
      </w:r>
    </w:p>
    <w:p w:rsidR="00000000" w:rsidRDefault="004141F1">
      <w:pPr>
        <w:ind w:firstLine="1418"/>
        <w:rPr>
          <w:rFonts w:ascii="Arial" w:hAnsi="Arial" w:cs="Arial"/>
        </w:rPr>
      </w:pPr>
    </w:p>
    <w:p w:rsidR="00000000" w:rsidRDefault="004141F1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Que es conveniente que esta Comisión tenga representantes de todos los claustros, como actores principales e ineludibles del proceso de enseñanza, aprendiza-je, investigación, gestión y extensión en que se ve inmerso este Departamento; </w:t>
      </w:r>
    </w:p>
    <w:p w:rsidR="00000000" w:rsidRDefault="004141F1">
      <w:pPr>
        <w:ind w:firstLine="1418"/>
        <w:rPr>
          <w:rFonts w:ascii="Arial" w:hAnsi="Arial" w:cs="Arial"/>
        </w:rPr>
      </w:pPr>
    </w:p>
    <w:p w:rsidR="00000000" w:rsidRDefault="004141F1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Que el Consejo Departamental ha tratado este tema en sendas reuniones de fechas 09 y 31 de octubre de 2000, analizando la importancia del tema y proponiendo candidatos; </w:t>
      </w:r>
    </w:p>
    <w:p w:rsidR="00000000" w:rsidRDefault="004141F1">
      <w:pPr>
        <w:ind w:firstLine="1418"/>
        <w:rPr>
          <w:rFonts w:ascii="Arial" w:hAnsi="Arial"/>
          <w:lang w:val="pt-BR"/>
        </w:rPr>
      </w:pPr>
    </w:p>
    <w:p w:rsidR="00000000" w:rsidRDefault="00414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4141F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4141F1">
      <w:pPr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Consejo Departamental de Ciencias de la Computación en su reu-nión e</w:t>
      </w:r>
      <w:r>
        <w:rPr>
          <w:rFonts w:ascii="Arial" w:hAnsi="Arial" w:cs="Arial"/>
          <w:b/>
          <w:bCs/>
        </w:rPr>
        <w:t>xtraordinaria de fecha 01 de noviembre de 2000</w:t>
      </w:r>
    </w:p>
    <w:p w:rsidR="00000000" w:rsidRDefault="004141F1">
      <w:pPr>
        <w:rPr>
          <w:rFonts w:ascii="Arial" w:hAnsi="Arial" w:cs="Arial"/>
          <w:b/>
          <w:bCs/>
        </w:rPr>
      </w:pPr>
    </w:p>
    <w:p w:rsidR="00000000" w:rsidRDefault="004141F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4141F1">
      <w:pPr>
        <w:rPr>
          <w:rFonts w:ascii="Arial" w:hAnsi="Arial"/>
        </w:rPr>
      </w:pPr>
    </w:p>
    <w:p w:rsidR="00000000" w:rsidRDefault="004141F1">
      <w:pPr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</w:rPr>
        <w:t xml:space="preserve">Crear una Comisión ad-hoc para actuar en el Segundo Proceso de Evaluación Interna, en el marco de la resolución CSU-514/99, integrada por: </w:t>
      </w:r>
    </w:p>
    <w:p w:rsidR="00000000" w:rsidRDefault="004141F1">
      <w:pPr>
        <w:rPr>
          <w:rFonts w:ascii="Arial" w:hAnsi="Arial" w:cs="Arial"/>
        </w:rPr>
      </w:pPr>
    </w:p>
    <w:p w:rsidR="00000000" w:rsidRDefault="004141F1">
      <w:pPr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Mg. Ing. Jorge Raúl ARDENGHI</w:t>
      </w:r>
    </w:p>
    <w:p w:rsidR="00000000" w:rsidRDefault="004141F1">
      <w:pPr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Magister</w:t>
      </w:r>
      <w:r>
        <w:rPr>
          <w:rFonts w:ascii="Arial" w:hAnsi="Arial" w:cs="Arial"/>
          <w:b/>
          <w:bCs/>
        </w:rPr>
        <w:t xml:space="preserve"> Iris Perla SEÑAS </w:t>
      </w:r>
    </w:p>
    <w:p w:rsidR="00000000" w:rsidRDefault="004141F1">
      <w:pPr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Licenciada Sonia Vivián RUEDA</w:t>
      </w:r>
    </w:p>
    <w:p w:rsidR="00000000" w:rsidRDefault="004141F1">
      <w:pPr>
        <w:rPr>
          <w:rFonts w:ascii="Arial" w:hAnsi="Arial"/>
        </w:rPr>
      </w:pPr>
    </w:p>
    <w:p w:rsidR="00000000" w:rsidRDefault="004141F1">
      <w:pPr>
        <w:rPr>
          <w:rFonts w:ascii="Arial" w:hAnsi="Arial"/>
        </w:rPr>
      </w:pPr>
    </w:p>
    <w:p w:rsidR="00000000" w:rsidRDefault="004141F1">
      <w:pPr>
        <w:rPr>
          <w:rFonts w:ascii="Arial" w:hAnsi="Arial"/>
        </w:rPr>
      </w:pPr>
    </w:p>
    <w:p w:rsidR="00000000" w:rsidRDefault="004141F1">
      <w:pPr>
        <w:rPr>
          <w:rFonts w:ascii="Arial" w:hAnsi="Arial"/>
        </w:rPr>
      </w:pPr>
    </w:p>
    <w:p w:rsidR="00000000" w:rsidRDefault="004141F1">
      <w:pPr>
        <w:rPr>
          <w:rFonts w:ascii="Arial" w:hAnsi="Arial"/>
        </w:rPr>
      </w:pPr>
    </w:p>
    <w:p w:rsidR="00000000" w:rsidRDefault="004141F1">
      <w:pPr>
        <w:rPr>
          <w:rFonts w:ascii="Arial" w:hAnsi="Arial"/>
        </w:rPr>
      </w:pPr>
    </w:p>
    <w:p w:rsidR="00000000" w:rsidRDefault="004141F1">
      <w:pPr>
        <w:widowControl w:val="0"/>
        <w:rPr>
          <w:rFonts w:ascii="Arial" w:hAnsi="Arial"/>
        </w:rPr>
      </w:pPr>
    </w:p>
    <w:p w:rsidR="00000000" w:rsidRDefault="004141F1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///CDCC-087/00</w:t>
      </w:r>
    </w:p>
    <w:p w:rsidR="00000000" w:rsidRDefault="004141F1">
      <w:pPr>
        <w:rPr>
          <w:rFonts w:ascii="Arial" w:hAnsi="Arial" w:cs="Arial"/>
          <w:b/>
          <w:bCs/>
        </w:rPr>
      </w:pPr>
    </w:p>
    <w:p w:rsidR="00000000" w:rsidRDefault="004141F1">
      <w:pPr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Ingeniero Rafael Benjamín GARCÍA</w:t>
      </w:r>
    </w:p>
    <w:p w:rsidR="00000000" w:rsidRDefault="004141F1">
      <w:pPr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Licenciado Alejandro Germán STANKEVICIUS</w:t>
      </w:r>
    </w:p>
    <w:p w:rsidR="00000000" w:rsidRDefault="004141F1">
      <w:pPr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Licenciada Marcela CAPOBIANCO</w:t>
      </w:r>
    </w:p>
    <w:p w:rsidR="00000000" w:rsidRDefault="004141F1">
      <w:pPr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Señorita Silvana Vanesa LAPIZONDO </w:t>
      </w:r>
    </w:p>
    <w:p w:rsidR="00000000" w:rsidRDefault="004141F1">
      <w:pPr>
        <w:ind w:left="21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Señor Adrián Martín CHRISTIANI</w:t>
      </w:r>
    </w:p>
    <w:p w:rsidR="00000000" w:rsidRDefault="004141F1">
      <w:pPr>
        <w:rPr>
          <w:rFonts w:ascii="Arial" w:hAnsi="Arial" w:cs="Arial"/>
          <w:b/>
          <w:bCs/>
        </w:rPr>
      </w:pPr>
    </w:p>
    <w:p w:rsidR="00000000" w:rsidRDefault="004141F1">
      <w:pPr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</w:rPr>
        <w:t>Lo</w:t>
      </w:r>
      <w:r>
        <w:rPr>
          <w:rFonts w:ascii="Arial" w:hAnsi="Arial" w:cs="Arial"/>
        </w:rPr>
        <w:t xml:space="preserve">s objetivos de esta Comisión serán: </w:t>
      </w:r>
    </w:p>
    <w:p w:rsidR="00000000" w:rsidRDefault="004141F1">
      <w:pPr>
        <w:rPr>
          <w:rFonts w:ascii="Arial" w:hAnsi="Arial" w:cs="Arial"/>
        </w:rPr>
      </w:pPr>
    </w:p>
    <w:p w:rsidR="00000000" w:rsidRDefault="004141F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Compilar toda la información que se le solicite desde la comisión universitaria de autoevaluación; </w:t>
      </w:r>
    </w:p>
    <w:p w:rsidR="00000000" w:rsidRDefault="004141F1">
      <w:pPr>
        <w:ind w:left="360"/>
        <w:rPr>
          <w:rFonts w:ascii="Arial" w:hAnsi="Arial" w:cs="Arial"/>
        </w:rPr>
      </w:pPr>
    </w:p>
    <w:p w:rsidR="00000000" w:rsidRDefault="004141F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Completar toda la documentación que se le requiera desde dicha comisión; e</w:t>
      </w:r>
    </w:p>
    <w:p w:rsidR="00000000" w:rsidRDefault="004141F1">
      <w:pPr>
        <w:rPr>
          <w:rFonts w:ascii="Arial" w:hAnsi="Arial" w:cs="Arial"/>
        </w:rPr>
      </w:pPr>
    </w:p>
    <w:p w:rsidR="00000000" w:rsidRDefault="004141F1">
      <w:pPr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Interpretar y exponer los criterios que m</w:t>
      </w:r>
      <w:r>
        <w:rPr>
          <w:rFonts w:ascii="Arial" w:hAnsi="Arial" w:cs="Arial"/>
        </w:rPr>
        <w:t>ejor reflejen la realidad de esta Unidad Académica.-</w:t>
      </w:r>
    </w:p>
    <w:p w:rsidR="00000000" w:rsidRDefault="004141F1">
      <w:pPr>
        <w:rPr>
          <w:rFonts w:ascii="Arial" w:hAnsi="Arial" w:cs="Arial"/>
        </w:rPr>
      </w:pPr>
    </w:p>
    <w:p w:rsidR="00000000" w:rsidRDefault="004141F1">
      <w:pPr>
        <w:rPr>
          <w:rFonts w:ascii="Arial" w:hAnsi="Arial" w:cs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</w:rPr>
        <w:t xml:space="preserve">Para cumplir los objetivos anteriores, esta Comisión ad-hoc contará con el apoyo de la dirección, la administración departamental y toda otra dependencia de esta Casa de Estudios, cuando asi </w:t>
      </w:r>
      <w:r>
        <w:rPr>
          <w:rFonts w:ascii="Arial" w:hAnsi="Arial" w:cs="Arial"/>
        </w:rPr>
        <w:t>lo requiera.-</w:t>
      </w:r>
    </w:p>
    <w:p w:rsidR="00000000" w:rsidRDefault="004141F1">
      <w:pPr>
        <w:rPr>
          <w:rFonts w:ascii="Arial" w:hAnsi="Arial" w:cs="Arial"/>
        </w:rPr>
      </w:pPr>
    </w:p>
    <w:p w:rsidR="00000000" w:rsidRDefault="004141F1">
      <w:pPr>
        <w:rPr>
          <w:rFonts w:ascii="Arial" w:hAnsi="Arial" w:cs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</w:rPr>
        <w:t>Regístrese; comuníquese; tomen conocimiento el Consejo Superior Universita-rio y la Secretaría General de Relaciones Institucionales y Extensión Universitaria; cum-plido, archívese.-------------------------------------------------</w:t>
      </w:r>
      <w:r>
        <w:rPr>
          <w:rFonts w:ascii="Arial" w:hAnsi="Arial" w:cs="Arial"/>
        </w:rPr>
        <w:t xml:space="preserve">----------------------------------------------- </w:t>
      </w:r>
    </w:p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D76B1"/>
    <w:multiLevelType w:val="hybridMultilevel"/>
    <w:tmpl w:val="70108A7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9161E6"/>
    <w:multiLevelType w:val="hybridMultilevel"/>
    <w:tmpl w:val="AFE69CC0"/>
    <w:lvl w:ilvl="0" w:tplc="4224B0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824768"/>
    <w:multiLevelType w:val="hybridMultilevel"/>
    <w:tmpl w:val="70108A7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3824E2"/>
    <w:multiLevelType w:val="hybridMultilevel"/>
    <w:tmpl w:val="70108A76"/>
    <w:lvl w:ilvl="0" w:tplc="094060DA">
      <w:start w:val="1"/>
      <w:numFmt w:val="bullet"/>
      <w:lvlText w:val="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2FB4FF6"/>
    <w:multiLevelType w:val="hybridMultilevel"/>
    <w:tmpl w:val="9D0C8106"/>
    <w:lvl w:ilvl="0" w:tplc="AAAC32D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41F1"/>
    <w:rsid w:val="00414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309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DCC-UNS</Company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2000-11-02T20:48:00Z</cp:lastPrinted>
  <dcterms:created xsi:type="dcterms:W3CDTF">2025-07-06T02:57:00Z</dcterms:created>
  <dcterms:modified xsi:type="dcterms:W3CDTF">2025-07-06T02:57:00Z</dcterms:modified>
</cp:coreProperties>
</file>