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32445">
      <w:pPr>
        <w:jc w:val="both"/>
      </w:pPr>
    </w:p>
    <w:p w:rsidR="00000000" w:rsidRDefault="00132445">
      <w:pPr>
        <w:jc w:val="both"/>
      </w:pPr>
    </w:p>
    <w:p w:rsidR="00000000" w:rsidRDefault="00132445">
      <w:pPr>
        <w:jc w:val="both"/>
      </w:pPr>
    </w:p>
    <w:p w:rsidR="00000000" w:rsidRDefault="00132445">
      <w:pPr>
        <w:jc w:val="both"/>
      </w:pPr>
    </w:p>
    <w:p w:rsidR="00000000" w:rsidRDefault="00132445">
      <w:pPr>
        <w:jc w:val="both"/>
      </w:pPr>
    </w:p>
    <w:p w:rsidR="00000000" w:rsidRDefault="00132445">
      <w:pPr>
        <w:jc w:val="both"/>
      </w:pPr>
    </w:p>
    <w:p w:rsidR="00000000" w:rsidRDefault="00132445">
      <w:pPr>
        <w:jc w:val="both"/>
      </w:pPr>
    </w:p>
    <w:p w:rsidR="00000000" w:rsidRDefault="00132445">
      <w:pPr>
        <w:jc w:val="both"/>
        <w:rPr>
          <w:b/>
        </w:rPr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CDCC-005/01</w:t>
      </w:r>
    </w:p>
    <w:p w:rsidR="00000000" w:rsidRDefault="00132445">
      <w:pPr>
        <w:jc w:val="both"/>
      </w:pPr>
    </w:p>
    <w:p w:rsidR="00000000" w:rsidRDefault="00132445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132445">
      <w:pPr>
        <w:jc w:val="both"/>
      </w:pPr>
    </w:p>
    <w:p w:rsidR="00000000" w:rsidRDefault="00132445">
      <w:pPr>
        <w:rPr>
          <w:b/>
        </w:rPr>
      </w:pPr>
      <w:r>
        <w:rPr>
          <w:b/>
        </w:rPr>
        <w:t>VISTO :</w:t>
      </w:r>
    </w:p>
    <w:p w:rsidR="00000000" w:rsidRDefault="00132445">
      <w:pPr>
        <w:jc w:val="both"/>
      </w:pPr>
    </w:p>
    <w:p w:rsidR="00000000" w:rsidRDefault="00132445">
      <w:pPr>
        <w:ind w:firstLine="1418"/>
        <w:jc w:val="both"/>
      </w:pPr>
      <w:r>
        <w:t>Los términos de la resolución CU-017/92, que reglamenta el Funcionamie</w:t>
      </w:r>
      <w:r>
        <w:rPr>
          <w:u w:val="single"/>
        </w:rPr>
        <w:t>n</w:t>
      </w:r>
      <w:r>
        <w:t xml:space="preserve"> to de Área de los Departamentos de </w:t>
      </w:r>
      <w:r>
        <w:t>la Universidad Nacional del Sur, indicando que “...para la elección de su coordinador y suplente cada área elevará al Consejo Departa-mental una propuesta considerando la opinión de todos los integrantes de deseen participar...”; y</w:t>
      </w:r>
    </w:p>
    <w:p w:rsidR="00000000" w:rsidRDefault="00132445"/>
    <w:p w:rsidR="00000000" w:rsidRDefault="00132445">
      <w:pPr>
        <w:pStyle w:val="Ttulo1"/>
      </w:pPr>
      <w:r>
        <w:t>CONSIDERANDO :</w:t>
      </w:r>
    </w:p>
    <w:p w:rsidR="00000000" w:rsidRDefault="00132445">
      <w:pPr>
        <w:ind w:firstLine="1418"/>
        <w:jc w:val="both"/>
      </w:pPr>
    </w:p>
    <w:p w:rsidR="00000000" w:rsidRDefault="00132445">
      <w:pPr>
        <w:ind w:firstLine="1418"/>
      </w:pPr>
      <w:r>
        <w:t>Que en el Departamento hay docentes que están designados en materias de  áreas distintas;</w:t>
      </w:r>
    </w:p>
    <w:p w:rsidR="00000000" w:rsidRDefault="00132445">
      <w:pPr>
        <w:ind w:firstLine="1418"/>
        <w:rPr>
          <w:b/>
        </w:rPr>
      </w:pPr>
    </w:p>
    <w:p w:rsidR="00000000" w:rsidRDefault="00132445">
      <w:pPr>
        <w:ind w:firstLine="1418"/>
      </w:pPr>
      <w:r>
        <w:t>Que esta participación puede ser regular o temporaria;</w:t>
      </w:r>
    </w:p>
    <w:p w:rsidR="00000000" w:rsidRDefault="00132445">
      <w:pPr>
        <w:ind w:firstLine="1418"/>
        <w:rPr>
          <w:b/>
        </w:rPr>
      </w:pPr>
    </w:p>
    <w:p w:rsidR="00000000" w:rsidRDefault="00132445">
      <w:pPr>
        <w:ind w:firstLine="1418"/>
        <w:jc w:val="both"/>
      </w:pPr>
      <w:r>
        <w:t>Que durante la última elección de coordinadores se suscitaron inconve-nientes para establecer con precisión a los in</w:t>
      </w:r>
      <w:r>
        <w:t>tegrantes que conforman cada área;</w:t>
      </w:r>
    </w:p>
    <w:p w:rsidR="00000000" w:rsidRDefault="00132445">
      <w:pPr>
        <w:ind w:firstLine="1418"/>
        <w:jc w:val="both"/>
      </w:pPr>
    </w:p>
    <w:p w:rsidR="00000000" w:rsidRDefault="001324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POR ELLO,</w:t>
      </w:r>
    </w:p>
    <w:p w:rsidR="00000000" w:rsidRDefault="001324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ab/>
      </w:r>
    </w:p>
    <w:p w:rsidR="00000000" w:rsidRDefault="001324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b/>
        </w:rPr>
      </w:pPr>
      <w:r>
        <w:rPr>
          <w:b/>
        </w:rPr>
        <w:t xml:space="preserve">El Consejo Departamental de Ciencias de la Computación en su reu-nión extraordinaria de fecha 22 de febrero de 2001                        </w:t>
      </w:r>
    </w:p>
    <w:p w:rsidR="00000000" w:rsidRDefault="001324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</w:rPr>
      </w:pPr>
    </w:p>
    <w:p w:rsidR="00000000" w:rsidRDefault="001324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</w:rPr>
      </w:pPr>
      <w:r>
        <w:rPr>
          <w:b/>
        </w:rPr>
        <w:t>R E S U E L V E :</w:t>
      </w:r>
    </w:p>
    <w:p w:rsidR="00000000" w:rsidRDefault="00132445">
      <w:pPr>
        <w:jc w:val="both"/>
      </w:pPr>
    </w:p>
    <w:p w:rsidR="00000000" w:rsidRDefault="00132445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>.- Serán considerados integrantes del área todos aquellos docentes, del Depart</w:t>
      </w:r>
      <w:r>
        <w:rPr>
          <w:u w:val="single"/>
        </w:rPr>
        <w:t>a</w:t>
      </w:r>
      <w:r>
        <w:t xml:space="preserve"> mento de Ciencias de la Computación, que formen parte del grupo de docentes respon-sables del dictado de una materia del área en el momento en que se realice la propues-ta, o hayan formado parte de ella en el cuatrim</w:t>
      </w:r>
      <w:r>
        <w:t>estre anterior.-</w:t>
      </w:r>
    </w:p>
    <w:p w:rsidR="00000000" w:rsidRDefault="00132445">
      <w:pPr>
        <w:jc w:val="both"/>
        <w:rPr>
          <w:rFonts w:ascii="Times New Roman" w:hAnsi="Times New Roman"/>
        </w:rPr>
      </w:pPr>
    </w:p>
    <w:p w:rsidR="00000000" w:rsidRDefault="0013244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comuníquese; tome conocimiento el Consejo Superior Universita-rio; cumplido, archívese.-----------------------------------------------------------------------------------</w:t>
      </w:r>
    </w:p>
    <w:p w:rsidR="00000000" w:rsidRDefault="00132445">
      <w:pPr>
        <w:jc w:val="both"/>
      </w:pP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2445"/>
    <w:rsid w:val="00132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Bahia Blanca, 4 de Marzo de 1996</vt:lpstr>
      </vt:variant>
      <vt:variant>
        <vt:i4>0</vt:i4>
      </vt:variant>
    </vt:vector>
  </HeadingPairs>
  <Company>Departamento de Computación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2001-03-09T13:23:00Z</cp:lastPrinted>
  <dcterms:created xsi:type="dcterms:W3CDTF">2025-07-06T03:02:00Z</dcterms:created>
  <dcterms:modified xsi:type="dcterms:W3CDTF">2025-07-06T03:02:00Z</dcterms:modified>
</cp:coreProperties>
</file>