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503B">
      <w:pPr>
        <w:pStyle w:val="Ttulo1"/>
        <w:rPr>
          <w:sz w:val="22"/>
        </w:rPr>
      </w:pPr>
      <w:r>
        <w:rPr>
          <w:sz w:val="22"/>
          <w:highlight w:val="yellow"/>
        </w:rPr>
        <w:t>Expte. D.CC. 0026/00</w:t>
      </w: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CDCC-019/01</w:t>
      </w: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06 de marzo de 2001, por el se</w:t>
      </w:r>
      <w:r>
        <w:rPr>
          <w:rFonts w:ascii="Arial" w:hAnsi="Arial"/>
          <w:sz w:val="24"/>
        </w:rPr>
        <w:t xml:space="preserve">-ñor Patricio Darío Simari a un cargo de Ayudante de Docencia “B”, asignatura </w:t>
      </w:r>
      <w:r>
        <w:rPr>
          <w:rFonts w:ascii="BankGothic Lt BT" w:hAnsi="BankGothic Lt BT"/>
          <w:i/>
          <w:sz w:val="24"/>
        </w:rPr>
        <w:t>”Algo-ritmos y Complejidad”</w:t>
      </w:r>
      <w:r>
        <w:rPr>
          <w:rFonts w:ascii="Arial" w:hAnsi="Arial"/>
          <w:sz w:val="24"/>
        </w:rPr>
        <w:t xml:space="preserve">; </w:t>
      </w:r>
    </w:p>
    <w:p w:rsidR="00000000" w:rsidRDefault="0098503B">
      <w:pPr>
        <w:ind w:firstLine="1418"/>
        <w:jc w:val="both"/>
        <w:rPr>
          <w:rFonts w:ascii="Arial" w:hAnsi="Arial"/>
          <w:sz w:val="24"/>
        </w:rPr>
      </w:pPr>
    </w:p>
    <w:p w:rsidR="00000000" w:rsidRDefault="009850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850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850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07 de marzo de 2001                      </w:t>
      </w:r>
      <w:r>
        <w:rPr>
          <w:rFonts w:ascii="Arial" w:hAnsi="Arial"/>
          <w:b/>
          <w:sz w:val="24"/>
        </w:rPr>
        <w:t xml:space="preserve">  </w:t>
      </w:r>
    </w:p>
    <w:p w:rsidR="00000000" w:rsidRDefault="009850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850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>señor Patricio Darío SIMARI</w:t>
      </w:r>
      <w:r>
        <w:rPr>
          <w:rFonts w:ascii="Arial" w:hAnsi="Arial"/>
          <w:sz w:val="24"/>
        </w:rPr>
        <w:t xml:space="preserve"> (D.N.I. 26.416.942 * Leg. 9176), en un cargo de Ayudante de Docencia “B”, en el Area: II, Disc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plina: Teoría de Ciencias de la Computación, asignatura: </w:t>
      </w:r>
      <w:r>
        <w:rPr>
          <w:rFonts w:ascii="Arial" w:hAnsi="Arial"/>
          <w:b/>
          <w:sz w:val="24"/>
        </w:rPr>
        <w:t>“Al</w:t>
      </w:r>
      <w:r>
        <w:rPr>
          <w:rFonts w:ascii="Arial" w:hAnsi="Arial"/>
          <w:b/>
          <w:sz w:val="24"/>
        </w:rPr>
        <w:t>goritmos y Complejidad” (Cod. 5523)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15 de ma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zo de 2001.-</w:t>
      </w:r>
    </w:p>
    <w:p w:rsidR="00000000" w:rsidRDefault="0098503B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</w:t>
      </w:r>
      <w:r>
        <w:rPr>
          <w:rFonts w:ascii="Arial" w:hAnsi="Arial"/>
          <w:sz w:val="24"/>
        </w:rPr>
        <w:t>retaría General Académica; cumplido, ar-chívese.---------------------------------------------------------------------------------------------------------</w:t>
      </w:r>
    </w:p>
    <w:p w:rsidR="00000000" w:rsidRDefault="0098503B">
      <w:pPr>
        <w:jc w:val="both"/>
        <w:rPr>
          <w:rFonts w:ascii="Arial" w:hAnsi="Arial"/>
          <w:sz w:val="24"/>
        </w:rPr>
      </w:pPr>
    </w:p>
    <w:p w:rsidR="00000000" w:rsidRDefault="0098503B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503B"/>
    <w:rsid w:val="0098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2001-03-19T11:47:00Z</cp:lastPrinted>
  <dcterms:created xsi:type="dcterms:W3CDTF">2025-07-06T03:02:00Z</dcterms:created>
  <dcterms:modified xsi:type="dcterms:W3CDTF">2025-07-06T03:02:00Z</dcterms:modified>
</cp:coreProperties>
</file>