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24CE">
      <w:pPr>
        <w:pStyle w:val="Ttulo1"/>
        <w:rPr>
          <w:sz w:val="22"/>
        </w:rPr>
      </w:pPr>
      <w:r>
        <w:rPr>
          <w:sz w:val="22"/>
          <w:highlight w:val="yellow"/>
        </w:rPr>
        <w:t>Expte. D.CC. 1403/00</w:t>
      </w:r>
    </w:p>
    <w:p w:rsidR="00000000" w:rsidRDefault="00A424CE">
      <w:pPr>
        <w:jc w:val="both"/>
        <w:rPr>
          <w:rFonts w:ascii="Arial" w:hAnsi="Arial"/>
          <w:sz w:val="24"/>
        </w:rPr>
      </w:pPr>
    </w:p>
    <w:p w:rsidR="00000000" w:rsidRDefault="00A424CE">
      <w:pPr>
        <w:jc w:val="both"/>
        <w:rPr>
          <w:rFonts w:ascii="Arial" w:hAnsi="Arial"/>
          <w:sz w:val="24"/>
        </w:rPr>
      </w:pPr>
    </w:p>
    <w:p w:rsidR="00000000" w:rsidRDefault="00A424CE">
      <w:pPr>
        <w:jc w:val="both"/>
        <w:rPr>
          <w:rFonts w:ascii="Arial" w:hAnsi="Arial"/>
          <w:sz w:val="24"/>
        </w:rPr>
      </w:pPr>
    </w:p>
    <w:p w:rsidR="00000000" w:rsidRDefault="00A424CE">
      <w:pPr>
        <w:jc w:val="both"/>
        <w:rPr>
          <w:rFonts w:ascii="Arial" w:hAnsi="Arial"/>
          <w:sz w:val="24"/>
        </w:rPr>
      </w:pPr>
    </w:p>
    <w:p w:rsidR="00000000" w:rsidRDefault="00A424CE">
      <w:pPr>
        <w:jc w:val="both"/>
        <w:rPr>
          <w:rFonts w:ascii="Arial" w:hAnsi="Arial"/>
          <w:sz w:val="24"/>
        </w:rPr>
      </w:pPr>
    </w:p>
    <w:p w:rsidR="00000000" w:rsidRDefault="00A424CE">
      <w:pPr>
        <w:jc w:val="both"/>
        <w:rPr>
          <w:rFonts w:ascii="Arial" w:hAnsi="Arial"/>
          <w:sz w:val="24"/>
        </w:rPr>
      </w:pPr>
    </w:p>
    <w:p w:rsidR="00000000" w:rsidRDefault="00A424CE">
      <w:pPr>
        <w:jc w:val="both"/>
        <w:rPr>
          <w:rFonts w:ascii="Arial" w:hAnsi="Arial"/>
          <w:sz w:val="24"/>
        </w:rPr>
      </w:pPr>
    </w:p>
    <w:p w:rsidR="00000000" w:rsidRDefault="00A424C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CDCC-068/01</w:t>
      </w:r>
    </w:p>
    <w:p w:rsidR="00000000" w:rsidRDefault="00A424CE">
      <w:pPr>
        <w:jc w:val="both"/>
        <w:rPr>
          <w:rFonts w:ascii="Arial" w:hAnsi="Arial"/>
          <w:sz w:val="24"/>
        </w:rPr>
      </w:pPr>
    </w:p>
    <w:p w:rsidR="00000000" w:rsidRDefault="00A424C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A424CE">
      <w:pPr>
        <w:jc w:val="both"/>
        <w:rPr>
          <w:rFonts w:ascii="Arial" w:hAnsi="Arial"/>
          <w:sz w:val="24"/>
        </w:rPr>
      </w:pPr>
    </w:p>
    <w:p w:rsidR="00000000" w:rsidRDefault="00A424C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A424CE">
      <w:pPr>
        <w:jc w:val="both"/>
        <w:rPr>
          <w:rFonts w:ascii="Arial" w:hAnsi="Arial"/>
          <w:sz w:val="24"/>
        </w:rPr>
      </w:pPr>
    </w:p>
    <w:p w:rsidR="00000000" w:rsidRDefault="00A424C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13 de junio de 2001, por el se</w:t>
      </w:r>
      <w:r>
        <w:rPr>
          <w:rFonts w:ascii="Arial" w:hAnsi="Arial"/>
          <w:sz w:val="24"/>
        </w:rPr>
        <w:t xml:space="preserve">-ñor Rodolfo Sabás Gómez a un cargo de Ayudante de Docencia “B”, asignatura </w:t>
      </w:r>
      <w:r>
        <w:rPr>
          <w:rFonts w:ascii="BankGothic Lt BT" w:hAnsi="BankGothic Lt BT"/>
          <w:i/>
          <w:sz w:val="24"/>
        </w:rPr>
        <w:t>”Fun-damentos de Ciencias de la Computación”</w:t>
      </w:r>
      <w:r>
        <w:rPr>
          <w:rFonts w:ascii="Arial" w:hAnsi="Arial"/>
          <w:sz w:val="24"/>
        </w:rPr>
        <w:t xml:space="preserve">; </w:t>
      </w:r>
    </w:p>
    <w:p w:rsidR="00000000" w:rsidRDefault="00A424CE">
      <w:pPr>
        <w:ind w:firstLine="1418"/>
        <w:rPr>
          <w:rFonts w:ascii="Arial" w:hAnsi="Arial"/>
          <w:sz w:val="24"/>
        </w:rPr>
      </w:pPr>
    </w:p>
    <w:p w:rsidR="00000000" w:rsidRDefault="00A424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A424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A424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14 de junio de 2001                      </w:t>
      </w:r>
      <w:r>
        <w:rPr>
          <w:rFonts w:ascii="Arial" w:hAnsi="Arial"/>
          <w:b/>
          <w:sz w:val="24"/>
        </w:rPr>
        <w:t xml:space="preserve">  </w:t>
      </w:r>
    </w:p>
    <w:p w:rsidR="00000000" w:rsidRDefault="00A424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A424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424CE">
      <w:pPr>
        <w:rPr>
          <w:rFonts w:ascii="Arial" w:hAnsi="Arial"/>
          <w:sz w:val="24"/>
        </w:rPr>
      </w:pPr>
    </w:p>
    <w:p w:rsidR="00000000" w:rsidRDefault="00A424CE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>señor Rodolfo Sabas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GÓMEZ</w:t>
      </w:r>
      <w:r>
        <w:rPr>
          <w:rFonts w:ascii="Arial" w:hAnsi="Arial"/>
          <w:sz w:val="24"/>
        </w:rPr>
        <w:t xml:space="preserve"> (D.N.I. 25.545.980 * Leg. 9767), en un cargo de Ayudante de Docencia “B”, en el Area: II, Disc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plina: Teoría de Ciencias de la Computación, asignatura: </w:t>
      </w:r>
      <w:r>
        <w:rPr>
          <w:rFonts w:ascii="Arial" w:hAnsi="Arial"/>
          <w:b/>
          <w:sz w:val="24"/>
        </w:rPr>
        <w:t>“Fund</w:t>
      </w:r>
      <w:r>
        <w:rPr>
          <w:rFonts w:ascii="Arial" w:hAnsi="Arial"/>
          <w:b/>
          <w:sz w:val="24"/>
        </w:rPr>
        <w:t xml:space="preserve">amentos de Ciencias de la Computación”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5633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20 de junio de 2001.-</w:t>
      </w:r>
    </w:p>
    <w:p w:rsidR="00000000" w:rsidRDefault="00A424CE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A424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</w:t>
      </w:r>
      <w:r>
        <w:rPr>
          <w:rFonts w:ascii="Arial" w:hAnsi="Arial"/>
          <w:sz w:val="24"/>
        </w:rPr>
        <w:t>e razón la Secretaría General Académica; cumplido, ar-chívese.---------------------------------------------------------------------------------------------------------</w:t>
      </w:r>
    </w:p>
    <w:p w:rsidR="00000000" w:rsidRDefault="00A424CE">
      <w:pPr>
        <w:jc w:val="both"/>
        <w:rPr>
          <w:rFonts w:ascii="Arial" w:hAnsi="Arial"/>
          <w:sz w:val="24"/>
        </w:rPr>
      </w:pPr>
    </w:p>
    <w:p w:rsidR="00000000" w:rsidRDefault="00A424CE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24CE"/>
    <w:rsid w:val="00A42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2001-06-05T20:58:00Z</cp:lastPrinted>
  <dcterms:created xsi:type="dcterms:W3CDTF">2025-07-06T03:05:00Z</dcterms:created>
  <dcterms:modified xsi:type="dcterms:W3CDTF">2025-07-06T03:05:00Z</dcterms:modified>
</cp:coreProperties>
</file>