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09A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t>Expte. D.CC. 673/01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CDCC-069/01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VISTO : 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La resolución CDCC-053/01 en la cual se declaró desierto el llamado a co</w:t>
      </w:r>
      <w:r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</w:rPr>
        <w:t>curso para c</w:t>
      </w:r>
      <w:r>
        <w:rPr>
          <w:rFonts w:ascii="Arial" w:hAnsi="Arial" w:cs="Arial"/>
        </w:rPr>
        <w:t xml:space="preserve">ubrir un cargo de </w:t>
      </w:r>
      <w:r>
        <w:rPr>
          <w:rFonts w:ascii="Arial" w:hAnsi="Arial" w:cs="Arial"/>
          <w:lang w:val="pt-BR"/>
        </w:rPr>
        <w:t xml:space="preserve">Ayudante de Docencia “B” </w:t>
      </w:r>
      <w:r>
        <w:rPr>
          <w:rFonts w:ascii="Arial" w:hAnsi="Arial" w:cs="Arial"/>
        </w:rPr>
        <w:t xml:space="preserve">en la asignatura </w:t>
      </w:r>
      <w:r>
        <w:rPr>
          <w:rFonts w:ascii="Arial" w:hAnsi="Arial" w:cs="Arial"/>
          <w:b/>
          <w:bCs/>
          <w:i/>
          <w:iCs/>
          <w:smallCaps/>
        </w:rPr>
        <w:t>Elementos de Programación</w:t>
      </w:r>
      <w:r>
        <w:rPr>
          <w:rFonts w:ascii="Arial" w:hAnsi="Arial" w:cs="Arial"/>
        </w:rPr>
        <w:t xml:space="preserve">; </w:t>
      </w:r>
    </w:p>
    <w:p w:rsidR="00000000" w:rsidRDefault="0095609A">
      <w:pPr>
        <w:ind w:firstLine="1418"/>
        <w:rPr>
          <w:rFonts w:ascii="Arial" w:hAnsi="Arial" w:cs="Arial"/>
          <w:lang w:val="pt-BR"/>
        </w:rPr>
      </w:pPr>
    </w:p>
    <w:p w:rsidR="00000000" w:rsidRDefault="0095609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renuncia presentada por el Sr. José Gabriel Gómiz a un cargo de cargo de Ayudante de Docencia “B” en </w:t>
      </w:r>
      <w:r>
        <w:rPr>
          <w:rFonts w:ascii="Arial" w:hAnsi="Arial" w:cs="Arial"/>
          <w:b/>
          <w:bCs/>
          <w:i/>
          <w:iCs/>
          <w:smallCaps/>
          <w:lang w:val="pt-BR"/>
        </w:rPr>
        <w:t>Arquitectura y Organización de Computadoras</w:t>
      </w:r>
      <w:r>
        <w:rPr>
          <w:rFonts w:ascii="Arial" w:hAnsi="Arial" w:cs="Arial"/>
          <w:lang w:val="pt-BR"/>
        </w:rPr>
        <w:t>;</w:t>
      </w:r>
    </w:p>
    <w:p w:rsidR="00000000" w:rsidRDefault="0095609A">
      <w:pPr>
        <w:ind w:firstLine="1418"/>
        <w:rPr>
          <w:rFonts w:ascii="Arial" w:hAnsi="Arial" w:cs="Arial"/>
          <w:lang w:val="pt-BR"/>
        </w:rPr>
      </w:pPr>
    </w:p>
    <w:p w:rsidR="00000000" w:rsidRDefault="0095609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 renuncia prese</w:t>
      </w:r>
      <w:r>
        <w:rPr>
          <w:rFonts w:ascii="Arial" w:hAnsi="Arial" w:cs="Arial"/>
          <w:lang w:val="pt-BR"/>
        </w:rPr>
        <w:t xml:space="preserve">ntada por el señor Javier Echaiz a un cargo de Ayudante de Docencia “B” en </w:t>
      </w:r>
      <w:r>
        <w:rPr>
          <w:rFonts w:ascii="Arial" w:hAnsi="Arial" w:cs="Arial"/>
          <w:b/>
          <w:i/>
          <w:iCs/>
          <w:smallCaps/>
          <w:lang w:val="pt-BR"/>
        </w:rPr>
        <w:t>Organización de Computadoras</w:t>
      </w:r>
      <w:r>
        <w:rPr>
          <w:rFonts w:ascii="Arial" w:hAnsi="Arial" w:cs="Arial"/>
          <w:lang w:val="pt-BR"/>
        </w:rPr>
        <w:t>; y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CONSIDERANDO :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resulta imperioso cubrir estos cargos por concurso de modo de garantizar el servicio docente de este Departamento durante el seg</w:t>
      </w:r>
      <w:r>
        <w:rPr>
          <w:rFonts w:ascii="Arial" w:hAnsi="Arial" w:cs="Arial"/>
          <w:lang w:val="pt-BR"/>
        </w:rPr>
        <w:t xml:space="preserve">undo cuatrimestre de 2001, </w:t>
      </w:r>
    </w:p>
    <w:p w:rsidR="00000000" w:rsidRDefault="0095609A">
      <w:pPr>
        <w:ind w:firstLine="1418"/>
        <w:rPr>
          <w:rFonts w:ascii="Arial" w:hAnsi="Arial"/>
        </w:rPr>
      </w:pPr>
    </w:p>
    <w:p w:rsidR="00000000" w:rsidRDefault="00956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956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956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14 de junio de 2001                        </w:t>
      </w:r>
    </w:p>
    <w:p w:rsidR="00000000" w:rsidRDefault="00956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956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</w:t>
      </w:r>
      <w:r>
        <w:rPr>
          <w:rFonts w:ascii="Arial" w:hAnsi="Arial"/>
        </w:rPr>
        <w:t>ncia, según la c</w:t>
      </w:r>
      <w:r>
        <w:rPr>
          <w:rFonts w:ascii="Arial" w:hAnsi="Arial"/>
          <w:u w:val="single"/>
        </w:rPr>
        <w:t>a</w:t>
      </w:r>
    </w:p>
    <w:p w:rsidR="00000000" w:rsidRDefault="0095609A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b/>
          <w:bCs/>
          <w:smallCaps/>
        </w:rPr>
        <w:t>Programación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  <w:r>
        <w:rPr>
          <w:rFonts w:ascii="Arial" w:hAnsi="Arial"/>
          <w:bCs/>
        </w:rPr>
        <w:t xml:space="preserve"> </w:t>
      </w:r>
    </w:p>
    <w:p w:rsidR="00000000" w:rsidRDefault="009560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cargo de Ayudante de Docencia “B”</w:t>
      </w:r>
    </w:p>
    <w:p w:rsidR="00000000" w:rsidRDefault="0095609A">
      <w:pPr>
        <w:rPr>
          <w:rFonts w:ascii="Arial" w:hAnsi="Arial"/>
          <w:color w:val="000000"/>
        </w:rPr>
      </w:pPr>
    </w:p>
    <w:p w:rsidR="00000000" w:rsidRDefault="0095609A">
      <w:pPr>
        <w:rPr>
          <w:rFonts w:ascii="Arial" w:hAnsi="Arial"/>
          <w:color w:val="000000"/>
        </w:rPr>
      </w:pPr>
    </w:p>
    <w:p w:rsidR="00000000" w:rsidRDefault="0095609A">
      <w:pPr>
        <w:rPr>
          <w:rFonts w:ascii="Arial" w:hAnsi="Arial"/>
          <w:b/>
          <w:smallCaps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b/>
          <w:smallCaps/>
        </w:rPr>
        <w:t>Sistemas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</w:t>
      </w:r>
      <w:r>
        <w:rPr>
          <w:rFonts w:ascii="Arial" w:hAnsi="Arial" w:cs="Arial"/>
          <w:b/>
          <w:bCs/>
          <w:lang w:val="pt-BR"/>
        </w:rPr>
        <w:t xml:space="preserve">Organización </w:t>
      </w:r>
      <w:r>
        <w:rPr>
          <w:rFonts w:ascii="Arial" w:hAnsi="Arial"/>
          <w:b/>
        </w:rPr>
        <w:t>de Computadoras”</w:t>
      </w:r>
      <w:r>
        <w:rPr>
          <w:rFonts w:ascii="Arial" w:hAnsi="Arial"/>
          <w:bCs/>
        </w:rPr>
        <w:t xml:space="preserve"> </w:t>
      </w:r>
    </w:p>
    <w:p w:rsidR="00000000" w:rsidRDefault="0095609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cargos d</w:t>
      </w:r>
      <w:r>
        <w:rPr>
          <w:rFonts w:ascii="Arial" w:hAnsi="Arial"/>
          <w:color w:val="000000"/>
        </w:rPr>
        <w:t>e Ayudante de Docencia “B”</w:t>
      </w:r>
    </w:p>
    <w:p w:rsidR="00000000" w:rsidRDefault="0095609A">
      <w:pPr>
        <w:rPr>
          <w:rFonts w:ascii="Arial" w:hAnsi="Arial"/>
          <w:color w:val="000000"/>
        </w:rPr>
      </w:pPr>
    </w:p>
    <w:p w:rsidR="00000000" w:rsidRDefault="0095609A">
      <w:pPr>
        <w:ind w:right="-27"/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los siguientes Jurados para los concursos mencionados en los artículos</w:t>
      </w:r>
    </w:p>
    <w:p w:rsidR="00000000" w:rsidRDefault="0095609A">
      <w:pPr>
        <w:ind w:right="-27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anteriores:</w:t>
      </w:r>
    </w:p>
    <w:p w:rsidR="00000000" w:rsidRDefault="0095609A">
      <w:pPr>
        <w:ind w:right="-27"/>
        <w:jc w:val="right"/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/>
          <w:b/>
        </w:rPr>
      </w:pPr>
      <w:r>
        <w:rPr>
          <w:rFonts w:ascii="Arial" w:hAnsi="Arial"/>
          <w:b/>
        </w:rPr>
        <w:t>“Elementos de Programación”</w:t>
      </w:r>
    </w:p>
    <w:p w:rsidR="00000000" w:rsidRDefault="0095609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4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tcBorders>
              <w:bottom w:val="nil"/>
            </w:tcBorders>
          </w:tcPr>
          <w:p w:rsidR="00000000" w:rsidRDefault="0095609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95609A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  <w:tcBorders>
              <w:bottom w:val="nil"/>
            </w:tcBorders>
          </w:tcPr>
          <w:p w:rsidR="00000000" w:rsidRDefault="0095609A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</w:tbl>
    <w:p w:rsidR="00000000" w:rsidRDefault="0095609A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lastRenderedPageBreak/>
        <w:t>Expte. D.CC. 673/01</w:t>
      </w: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</w:rPr>
      </w:pPr>
    </w:p>
    <w:p w:rsidR="00000000" w:rsidRDefault="0095609A">
      <w:pPr>
        <w:rPr>
          <w:rFonts w:ascii="Arial" w:hAnsi="Arial"/>
          <w:bCs/>
        </w:rPr>
      </w:pPr>
      <w:r>
        <w:rPr>
          <w:rFonts w:ascii="Arial" w:hAnsi="Arial"/>
          <w:b/>
        </w:rPr>
        <w:t>///CDCC-069/01</w:t>
      </w:r>
    </w:p>
    <w:p w:rsidR="00000000" w:rsidRDefault="0095609A">
      <w:pPr>
        <w:rPr>
          <w:rFonts w:ascii="Arial" w:hAnsi="Arial"/>
          <w:bCs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439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393" w:type="dxa"/>
            <w:tcBorders>
              <w:top w:val="nil"/>
              <w:bottom w:val="nil"/>
            </w:tcBorders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</w:t>
            </w:r>
            <w:r>
              <w:rPr>
                <w:rFonts w:ascii="Arial" w:hAnsi="Arial"/>
              </w:rPr>
              <w:t xml:space="preserve">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393" w:type="dxa"/>
            <w:tcBorders>
              <w:top w:val="nil"/>
            </w:tcBorders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393" w:type="dxa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</w:p>
        </w:tc>
      </w:tr>
    </w:tbl>
    <w:p w:rsidR="00000000" w:rsidRDefault="0095609A">
      <w:pPr>
        <w:rPr>
          <w:rFonts w:ascii="Arial" w:hAnsi="Arial"/>
          <w:bCs/>
        </w:rPr>
      </w:pPr>
    </w:p>
    <w:p w:rsidR="00000000" w:rsidRDefault="0095609A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 “Organización de Computadoras”</w:t>
      </w:r>
    </w:p>
    <w:p w:rsidR="00000000" w:rsidRDefault="0095609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95609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95609A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95609A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Silvia Ma</w:t>
            </w:r>
            <w:r>
              <w:rPr>
                <w:rFonts w:ascii="Arial" w:hAnsi="Arial"/>
              </w:rPr>
              <w:t xml:space="preserve">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393" w:type="dxa"/>
            <w:gridSpan w:val="2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Matrangolo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956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como Ayudante de  Docencia deberán colaborar</w:t>
      </w:r>
      <w:r>
        <w:rPr>
          <w:rFonts w:ascii="Arial" w:hAnsi="Arial" w:cs="Arial"/>
          <w:lang w:val="pt-BR"/>
        </w:rPr>
        <w:t xml:space="preserve"> en las consultas de  los trabajos prácticos.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en los cargos motivo de las presentes actuaciones deberán colaborar en dos asignaturas por año; en primer término y prioritariamente, en l</w:t>
      </w:r>
      <w:r>
        <w:rPr>
          <w:rFonts w:ascii="Arial" w:hAnsi="Arial" w:cs="Arial"/>
          <w:lang w:val="pt-BR"/>
        </w:rPr>
        <w:t>a asignatura concursada; de no ser esto posible, se les asignarán funciones en otras asignaturas del área afines a la del concurso o asignaturas básicas del Departamento de Ciencias de la Computación, según las necesidades de cada cuatrimestre.-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</w:instrText>
      </w:r>
      <w:r>
        <w:rPr>
          <w:rFonts w:ascii="Arial" w:hAnsi="Arial"/>
          <w:b/>
        </w:rPr>
        <w:instrText>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apertura inscripción : Decimo día hábil posterior a la publicación, en la cartele-   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</w:t>
      </w:r>
      <w:r>
        <w:rPr>
          <w:rFonts w:ascii="Arial" w:hAnsi="Arial" w:cs="Arial"/>
          <w:lang w:val="pt-BR"/>
        </w:rPr>
        <w:t xml:space="preserve">                                ra del Departamento, de la presente resolución;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Decimoquinto día hábil posterior a la publicación, en la 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cartelera del Departamento, de la</w:t>
      </w:r>
      <w:r>
        <w:rPr>
          <w:rFonts w:ascii="Arial" w:hAnsi="Arial" w:cs="Arial"/>
          <w:lang w:val="pt-BR"/>
        </w:rPr>
        <w:t xml:space="preserve"> presente resolución;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Horario de inscripción : 08:00 a </w:t>
      </w:r>
      <w:r>
        <w:rPr>
          <w:rFonts w:ascii="Arial" w:hAnsi="Arial" w:cs="Arial"/>
          <w:lang w:val="pt-BR"/>
        </w:rPr>
        <w:t>13:00</w:t>
      </w: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u w:val="single"/>
          <w:lang w:val="pt-BR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 y  de la Secretaría General Académica;  dese a publicidad;  cumplido, resérvese.-</w:t>
      </w:r>
    </w:p>
    <w:p w:rsidR="00000000" w:rsidRDefault="0095609A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p w:rsidR="00000000" w:rsidRDefault="0095609A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09A"/>
    <w:rsid w:val="0095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2001-08-17T19:58:00Z</cp:lastPrinted>
  <dcterms:created xsi:type="dcterms:W3CDTF">2025-07-06T03:05:00Z</dcterms:created>
  <dcterms:modified xsi:type="dcterms:W3CDTF">2025-07-06T03:05:00Z</dcterms:modified>
</cp:coreProperties>
</file>