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2572">
      <w:pPr>
        <w:pStyle w:val="Ttulo2"/>
      </w:pPr>
      <w:r>
        <w:rPr>
          <w:highlight w:val="yellow"/>
        </w:rPr>
        <w:t>Expte. D.CC. 1422/01</w:t>
      </w:r>
    </w:p>
    <w:p w:rsidR="00000000" w:rsidRDefault="009F2572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9F2572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9F2572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9F2572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9F2572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9F2572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9F2572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9F2572">
      <w:pPr>
        <w:pStyle w:val="Ttulo1"/>
        <w:rPr>
          <w:lang w:eastAsia="en-US"/>
        </w:rPr>
      </w:pPr>
      <w:r>
        <w:rPr>
          <w:lang w:eastAsia="en-US"/>
        </w:rPr>
        <w:t>REGISTRADO BAJO Nº  CDCC-098/01</w:t>
      </w:r>
    </w:p>
    <w:p w:rsidR="00000000" w:rsidRDefault="009F25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F25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F25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F25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F25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F257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halla vacante un cargo de Ayudante de Docencia "A" con dedicación simple, por renuncia de su titular Licenciada María Amelia Barelli; y </w:t>
      </w:r>
    </w:p>
    <w:p w:rsidR="00000000" w:rsidRDefault="009F2572">
      <w:pPr>
        <w:jc w:val="both"/>
      </w:pPr>
    </w:p>
    <w:p w:rsidR="00000000" w:rsidRDefault="009F25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F2572">
      <w:pPr>
        <w:jc w:val="both"/>
      </w:pPr>
    </w:p>
    <w:p w:rsidR="00000000" w:rsidRDefault="009F257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 i</w:t>
      </w:r>
      <w:r>
        <w:rPr>
          <w:rFonts w:ascii="Arial" w:hAnsi="Arial"/>
          <w:sz w:val="24"/>
        </w:rPr>
        <w:t xml:space="preserve">mprescindible cubrir dicho cargo en forma urgente a fin de garanti-zar la atención de la asignatura "Organización de Computadoras", debido a que se trata de un curso que cuenta con un minimo de personal auxiliar;  </w:t>
      </w:r>
    </w:p>
    <w:p w:rsidR="00000000" w:rsidRDefault="009F2572">
      <w:pPr>
        <w:ind w:firstLine="1418"/>
        <w:jc w:val="both"/>
        <w:rPr>
          <w:rFonts w:ascii="Arial" w:hAnsi="Arial"/>
          <w:sz w:val="24"/>
        </w:rPr>
      </w:pPr>
    </w:p>
    <w:p w:rsidR="00000000" w:rsidRDefault="009F257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Departamental, avaló en s</w:t>
      </w:r>
      <w:r>
        <w:rPr>
          <w:rFonts w:ascii="Arial" w:hAnsi="Arial"/>
          <w:sz w:val="24"/>
        </w:rPr>
        <w:t>u reunión de fecha 04 de julio de 2001, la designación directa del señor Ingeniero Mariano José Coccia Carballido, previa autorización de la Secretaría General Académica;</w:t>
      </w:r>
    </w:p>
    <w:p w:rsidR="00000000" w:rsidRDefault="009F2572">
      <w:pPr>
        <w:jc w:val="both"/>
        <w:rPr>
          <w:rFonts w:ascii="Arial" w:hAnsi="Arial"/>
          <w:sz w:val="24"/>
        </w:rPr>
      </w:pPr>
    </w:p>
    <w:p w:rsidR="00000000" w:rsidRDefault="009F257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</w:t>
      </w:r>
      <w:r>
        <w:rPr>
          <w:rFonts w:ascii="Arial" w:hAnsi="Arial"/>
          <w:sz w:val="24"/>
        </w:rPr>
        <w:t>solución de fecha 15 de agosto de 2001, en los términos de lo dispuesto por CU-421/95, CU-125/96 y R -786/89,;</w:t>
      </w:r>
    </w:p>
    <w:p w:rsidR="00000000" w:rsidRDefault="009F2572">
      <w:pPr>
        <w:ind w:firstLine="1418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</w:t>
      </w:r>
    </w:p>
    <w:p w:rsidR="00000000" w:rsidRDefault="009F25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F2572">
      <w:pPr>
        <w:jc w:val="both"/>
        <w:rPr>
          <w:rFonts w:ascii="Arial" w:hAnsi="Arial"/>
        </w:rPr>
      </w:pPr>
    </w:p>
    <w:p w:rsidR="00000000" w:rsidRDefault="009F257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</w:t>
      </w:r>
      <w:r>
        <w:rPr>
          <w:rFonts w:ascii="Arial" w:hAnsi="Arial"/>
          <w:b/>
          <w:sz w:val="24"/>
        </w:rPr>
        <w:t>artamental de Ciencias de la Computación en su reu-nión extraordinaria de fecha 04 de julio de 2001</w:t>
      </w:r>
    </w:p>
    <w:p w:rsidR="00000000" w:rsidRDefault="009F2572">
      <w:pPr>
        <w:jc w:val="both"/>
        <w:rPr>
          <w:b/>
        </w:rPr>
      </w:pPr>
    </w:p>
    <w:p w:rsidR="00000000" w:rsidRDefault="009F257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F2572">
      <w:pPr>
        <w:ind w:right="-29"/>
        <w:jc w:val="both"/>
        <w:rPr>
          <w:rFonts w:ascii="Arial" w:hAnsi="Arial"/>
        </w:rPr>
      </w:pPr>
    </w:p>
    <w:p w:rsidR="00000000" w:rsidRDefault="009F2572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Designar, en forma directa, al señor</w:t>
      </w:r>
      <w:r>
        <w:rPr>
          <w:rFonts w:ascii="Arial" w:hAnsi="Arial"/>
          <w:b/>
          <w:sz w:val="24"/>
        </w:rPr>
        <w:t xml:space="preserve"> Ingeniero Mariano José COCCIA CARBALLIDO </w:t>
      </w:r>
      <w:r>
        <w:rPr>
          <w:rFonts w:ascii="Arial" w:hAnsi="Arial"/>
          <w:sz w:val="24"/>
        </w:rPr>
        <w:t>(D.N.I. 24.271.686 * Leg. 9306), en un cargo de</w:t>
      </w:r>
      <w:r>
        <w:rPr>
          <w:rFonts w:ascii="Arial" w:hAnsi="Arial"/>
          <w:sz w:val="24"/>
        </w:rPr>
        <w:t xml:space="preserve"> Ayudante de Docencia “A” con dedicación simple, Area: IV, Disciplina: Sistemas, asignatura </w:t>
      </w:r>
      <w:r>
        <w:rPr>
          <w:rFonts w:ascii="Arial" w:hAnsi="Arial"/>
          <w:b/>
          <w:sz w:val="24"/>
        </w:rPr>
        <w:t>“Organización de Computadoras” (Cod. 5744),</w:t>
      </w:r>
      <w:r>
        <w:rPr>
          <w:rFonts w:ascii="Arial" w:hAnsi="Arial"/>
          <w:sz w:val="24"/>
        </w:rPr>
        <w:t xml:space="preserve"> del Departamento de Ciencias de la Computación</w:t>
      </w:r>
      <w:r>
        <w:t xml:space="preserve">, </w:t>
      </w:r>
      <w:r>
        <w:rPr>
          <w:rFonts w:ascii="Arial" w:hAnsi="Arial"/>
          <w:sz w:val="24"/>
        </w:rPr>
        <w:t xml:space="preserve">desde el 20 de agosto y hasta el 31 de diciembre de 2001, sin perjuicio </w:t>
      </w:r>
      <w:r>
        <w:rPr>
          <w:rFonts w:ascii="Arial" w:hAnsi="Arial"/>
          <w:sz w:val="24"/>
        </w:rPr>
        <w:t xml:space="preserve">de que con anteriori-dad al vencimiento el cargo sea provisto por concurso según las reglamentaciones vi-gentes en la Universidad Nacional del Sur.-  </w:t>
      </w:r>
    </w:p>
    <w:p w:rsidR="00000000" w:rsidRDefault="009F2572">
      <w:pPr>
        <w:jc w:val="right"/>
        <w:rPr>
          <w:rFonts w:ascii="Arial" w:hAnsi="Arial"/>
          <w:b/>
        </w:rPr>
      </w:pPr>
    </w:p>
    <w:p w:rsidR="00000000" w:rsidRDefault="009F25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9F25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 y dem</w:t>
      </w:r>
      <w:r>
        <w:rPr>
          <w:rFonts w:ascii="Arial" w:hAnsi="Arial"/>
          <w:sz w:val="24"/>
        </w:rPr>
        <w:t xml:space="preserve">ás efectos; tomen razón la Secretaría General Académica; cumplido, archívese.------------------------------------------------------------------------------------------------------ </w:t>
      </w:r>
    </w:p>
    <w:p w:rsidR="00000000" w:rsidRDefault="009F2572">
      <w:pPr>
        <w:jc w:val="both"/>
        <w:rPr>
          <w:rFonts w:ascii="Arial" w:hAnsi="Arial"/>
          <w:sz w:val="24"/>
        </w:rPr>
      </w:pPr>
    </w:p>
    <w:p w:rsidR="00000000" w:rsidRDefault="009F2572">
      <w:pPr>
        <w:jc w:val="both"/>
        <w:rPr>
          <w:rFonts w:ascii="Arial" w:hAnsi="Arial"/>
          <w:sz w:val="24"/>
        </w:rPr>
      </w:pPr>
    </w:p>
    <w:p w:rsidR="00000000" w:rsidRDefault="009F2572">
      <w:pPr>
        <w:jc w:val="both"/>
        <w:rPr>
          <w:rFonts w:ascii="Arial" w:hAnsi="Arial"/>
          <w:sz w:val="24"/>
        </w:rPr>
      </w:pPr>
    </w:p>
    <w:p w:rsidR="00000000" w:rsidRDefault="009F2572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2572"/>
    <w:rsid w:val="009F2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  <w:color w:val="00008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 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Dto. Ciencias de la Computaci</dc:creator>
  <cp:keywords/>
  <dc:description/>
  <cp:lastModifiedBy>Keith</cp:lastModifiedBy>
  <cp:revision>2</cp:revision>
  <cp:lastPrinted>2000-04-27T22:15:00Z</cp:lastPrinted>
  <dcterms:created xsi:type="dcterms:W3CDTF">2025-07-06T03:07:00Z</dcterms:created>
  <dcterms:modified xsi:type="dcterms:W3CDTF">2025-07-06T03:07:00Z</dcterms:modified>
</cp:coreProperties>
</file>