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D7A9D">
      <w:pPr>
        <w:pStyle w:val="Ttulo2"/>
        <w:jc w:val="right"/>
        <w:rPr>
          <w:rFonts w:ascii="Arial" w:hAnsi="Arial" w:cs="Arial"/>
          <w:sz w:val="22"/>
        </w:rPr>
      </w:pPr>
      <w:r>
        <w:rPr>
          <w:rFonts w:ascii="Arial" w:hAnsi="Arial" w:cs="Arial"/>
          <w:sz w:val="22"/>
          <w:highlight w:val="yellow"/>
        </w:rPr>
        <w:t>Expte. D.CC. 880/92</w:t>
      </w:r>
    </w:p>
    <w:p w:rsidR="00000000" w:rsidRDefault="009D7A9D">
      <w:pPr>
        <w:rPr>
          <w:rFonts w:ascii="Arial" w:hAnsi="Arial" w:cs="Arial"/>
        </w:rPr>
      </w:pPr>
    </w:p>
    <w:p w:rsidR="00000000" w:rsidRDefault="009D7A9D">
      <w:pPr>
        <w:rPr>
          <w:rFonts w:ascii="Arial" w:hAnsi="Arial" w:cs="Arial"/>
        </w:rPr>
      </w:pPr>
    </w:p>
    <w:p w:rsidR="00000000" w:rsidRDefault="009D7A9D">
      <w:pPr>
        <w:rPr>
          <w:rFonts w:ascii="Arial" w:hAnsi="Arial" w:cs="Arial"/>
        </w:rPr>
      </w:pPr>
    </w:p>
    <w:p w:rsidR="00000000" w:rsidRDefault="009D7A9D">
      <w:pPr>
        <w:rPr>
          <w:rFonts w:ascii="Arial" w:hAnsi="Arial" w:cs="Arial"/>
        </w:rPr>
      </w:pPr>
    </w:p>
    <w:p w:rsidR="00000000" w:rsidRDefault="009D7A9D">
      <w:pPr>
        <w:rPr>
          <w:rFonts w:ascii="Arial" w:hAnsi="Arial" w:cs="Arial"/>
        </w:rPr>
      </w:pPr>
    </w:p>
    <w:p w:rsidR="00000000" w:rsidRDefault="009D7A9D">
      <w:pPr>
        <w:rPr>
          <w:rFonts w:ascii="Arial" w:hAnsi="Arial" w:cs="Arial"/>
        </w:rPr>
      </w:pPr>
    </w:p>
    <w:p w:rsidR="00000000" w:rsidRDefault="009D7A9D">
      <w:pPr>
        <w:rPr>
          <w:rFonts w:ascii="Arial" w:hAnsi="Arial" w:cs="Arial"/>
        </w:rPr>
      </w:pPr>
    </w:p>
    <w:p w:rsidR="00000000" w:rsidRDefault="009D7A9D">
      <w:pPr>
        <w:rPr>
          <w:rFonts w:ascii="Arial" w:hAnsi="Arial" w:cs="Arial"/>
        </w:rPr>
      </w:pPr>
      <w:r>
        <w:rPr>
          <w:rFonts w:ascii="Arial" w:hAnsi="Arial" w:cs="Arial"/>
          <w:b/>
        </w:rPr>
        <w:t>REGISTRADO BAJO N</w:t>
      </w:r>
      <w:r>
        <w:rPr>
          <w:rFonts w:ascii="Arial" w:hAnsi="Arial" w:cs="Arial"/>
          <w:b/>
        </w:rPr>
        <w:sym w:font="Symbol" w:char="F0B0"/>
      </w:r>
      <w:r>
        <w:rPr>
          <w:rFonts w:ascii="Arial" w:hAnsi="Arial" w:cs="Arial"/>
          <w:b/>
        </w:rPr>
        <w:t xml:space="preserve">  CDCC-133/01</w:t>
      </w:r>
      <w:r>
        <w:rPr>
          <w:rFonts w:ascii="Arial" w:hAnsi="Arial" w:cs="Arial"/>
        </w:rPr>
        <w:t xml:space="preserve">                    </w:t>
      </w:r>
    </w:p>
    <w:p w:rsidR="00000000" w:rsidRDefault="009D7A9D">
      <w:pPr>
        <w:rPr>
          <w:rFonts w:ascii="Arial" w:hAnsi="Arial" w:cs="Arial"/>
        </w:rPr>
      </w:pPr>
      <w:r>
        <w:rPr>
          <w:rFonts w:ascii="Arial" w:hAnsi="Arial" w:cs="Arial"/>
        </w:rPr>
        <w:t xml:space="preserve">                      </w:t>
      </w:r>
    </w:p>
    <w:p w:rsidR="00000000" w:rsidRDefault="009D7A9D">
      <w:pPr>
        <w:ind w:firstLine="5670"/>
        <w:rPr>
          <w:rFonts w:ascii="Arial" w:hAnsi="Arial" w:cs="Arial"/>
        </w:rPr>
      </w:pPr>
      <w:r>
        <w:rPr>
          <w:rFonts w:ascii="Arial" w:hAnsi="Arial" w:cs="Arial"/>
          <w:b/>
        </w:rPr>
        <w:t>BAHIA BLANCA,</w:t>
      </w:r>
      <w:r>
        <w:rPr>
          <w:rFonts w:ascii="Arial" w:hAnsi="Arial" w:cs="Arial"/>
        </w:rPr>
        <w:t xml:space="preserve"> </w:t>
      </w:r>
    </w:p>
    <w:p w:rsidR="00000000" w:rsidRDefault="009D7A9D">
      <w:pPr>
        <w:rPr>
          <w:rFonts w:ascii="Arial" w:hAnsi="Arial" w:cs="Arial"/>
        </w:rPr>
      </w:pPr>
    </w:p>
    <w:p w:rsidR="00000000" w:rsidRDefault="009D7A9D">
      <w:pPr>
        <w:rPr>
          <w:rFonts w:ascii="Arial" w:hAnsi="Arial" w:cs="Arial"/>
          <w:b/>
        </w:rPr>
      </w:pPr>
      <w:r>
        <w:rPr>
          <w:rFonts w:ascii="Arial" w:hAnsi="Arial" w:cs="Arial"/>
          <w:b/>
        </w:rPr>
        <w:t>VISTO :</w:t>
      </w:r>
    </w:p>
    <w:p w:rsidR="00000000" w:rsidRDefault="009D7A9D">
      <w:pPr>
        <w:jc w:val="both"/>
        <w:rPr>
          <w:rFonts w:ascii="Arial" w:hAnsi="Arial" w:cs="Arial"/>
        </w:rPr>
      </w:pPr>
    </w:p>
    <w:p w:rsidR="00000000" w:rsidRDefault="009D7A9D">
      <w:pPr>
        <w:ind w:firstLine="1418"/>
        <w:jc w:val="both"/>
        <w:rPr>
          <w:rFonts w:ascii="Arial" w:hAnsi="Arial" w:cs="Arial"/>
        </w:rPr>
      </w:pPr>
      <w:r>
        <w:rPr>
          <w:rFonts w:ascii="Arial" w:hAnsi="Arial" w:cs="Arial"/>
        </w:rPr>
        <w:t>El expediente DM 348/96 por el cual el Departamento de Ciencias de la Computación eleva, al Consejo Superior Universitario la fun</w:t>
      </w:r>
      <w:r>
        <w:rPr>
          <w:rFonts w:ascii="Arial" w:hAnsi="Arial" w:cs="Arial"/>
        </w:rPr>
        <w:t>damentación y estudios correspondientes para la creación de la carrera de Ingeniería en Sistemas de Comp</w:t>
      </w:r>
      <w:r>
        <w:rPr>
          <w:rFonts w:ascii="Arial" w:hAnsi="Arial" w:cs="Arial"/>
          <w:u w:val="single"/>
        </w:rPr>
        <w:t xml:space="preserve">u </w:t>
      </w:r>
      <w:r>
        <w:rPr>
          <w:rFonts w:ascii="Arial" w:hAnsi="Arial" w:cs="Arial"/>
        </w:rPr>
        <w:t xml:space="preserve">tación en la UNS; </w:t>
      </w:r>
    </w:p>
    <w:p w:rsidR="00000000" w:rsidRDefault="009D7A9D">
      <w:pPr>
        <w:ind w:firstLine="1418"/>
        <w:jc w:val="both"/>
        <w:rPr>
          <w:rFonts w:ascii="Arial" w:hAnsi="Arial" w:cs="Arial"/>
        </w:rPr>
      </w:pPr>
    </w:p>
    <w:p w:rsidR="00000000" w:rsidRDefault="009D7A9D">
      <w:pPr>
        <w:ind w:firstLine="1418"/>
        <w:jc w:val="both"/>
        <w:rPr>
          <w:rFonts w:ascii="Arial" w:hAnsi="Arial" w:cs="Arial"/>
        </w:rPr>
      </w:pPr>
      <w:r>
        <w:rPr>
          <w:rFonts w:ascii="Arial" w:hAnsi="Arial" w:cs="Arial"/>
        </w:rPr>
        <w:t>La resolución CSU-123/97 de fecha 14 de abril de 1997, por la cual el Con-sejo Superior Universitario propone a la Asamblea Univer</w:t>
      </w:r>
      <w:r>
        <w:rPr>
          <w:rFonts w:ascii="Arial" w:hAnsi="Arial" w:cs="Arial"/>
        </w:rPr>
        <w:t xml:space="preserve">sitaria la creación de la carrera de Ingeniería en Sistemas de Computación; </w:t>
      </w:r>
    </w:p>
    <w:p w:rsidR="00000000" w:rsidRDefault="009D7A9D">
      <w:pPr>
        <w:ind w:firstLine="1418"/>
        <w:jc w:val="both"/>
        <w:rPr>
          <w:rFonts w:ascii="Arial" w:hAnsi="Arial" w:cs="Arial"/>
        </w:rPr>
      </w:pPr>
    </w:p>
    <w:p w:rsidR="00000000" w:rsidRDefault="009D7A9D">
      <w:pPr>
        <w:ind w:firstLine="1418"/>
        <w:jc w:val="both"/>
        <w:rPr>
          <w:rFonts w:ascii="Arial" w:hAnsi="Arial" w:cs="Arial"/>
        </w:rPr>
      </w:pPr>
      <w:r>
        <w:rPr>
          <w:rFonts w:ascii="Arial" w:hAnsi="Arial" w:cs="Arial"/>
        </w:rPr>
        <w:t>La resolución AU-12/97 por la cual la Asamblea Universitaria en su reunión del día 06 de noviembre de 1997 aprueba la creación de la carrera de Ingeniería en Sis-temas de Computa</w:t>
      </w:r>
      <w:r>
        <w:rPr>
          <w:rFonts w:ascii="Arial" w:hAnsi="Arial" w:cs="Arial"/>
        </w:rPr>
        <w:t xml:space="preserve">ción en el ámbito de la Universidad Nacional del Sur; </w:t>
      </w:r>
    </w:p>
    <w:p w:rsidR="00000000" w:rsidRDefault="009D7A9D">
      <w:pPr>
        <w:jc w:val="both"/>
        <w:rPr>
          <w:rFonts w:ascii="Arial" w:hAnsi="Arial" w:cs="Arial"/>
        </w:rPr>
      </w:pPr>
    </w:p>
    <w:p w:rsidR="00000000" w:rsidRDefault="009D7A9D">
      <w:pPr>
        <w:jc w:val="both"/>
        <w:rPr>
          <w:rFonts w:ascii="Arial" w:hAnsi="Arial" w:cs="Arial"/>
        </w:rPr>
      </w:pPr>
      <w:r>
        <w:rPr>
          <w:rFonts w:ascii="Arial" w:hAnsi="Arial" w:cs="Arial"/>
          <w:b/>
          <w:bCs/>
        </w:rPr>
        <w:t>CONSIDERANDO</w:t>
      </w:r>
      <w:r>
        <w:rPr>
          <w:rFonts w:ascii="Arial" w:hAnsi="Arial" w:cs="Arial"/>
        </w:rPr>
        <w:t>:</w:t>
      </w:r>
    </w:p>
    <w:p w:rsidR="00000000" w:rsidRDefault="009D7A9D">
      <w:pPr>
        <w:jc w:val="both"/>
        <w:rPr>
          <w:rFonts w:ascii="Arial" w:hAnsi="Arial" w:cs="Arial"/>
        </w:rPr>
      </w:pPr>
    </w:p>
    <w:p w:rsidR="00000000" w:rsidRDefault="009D7A9D">
      <w:pPr>
        <w:ind w:firstLine="1418"/>
        <w:jc w:val="both"/>
        <w:rPr>
          <w:rFonts w:ascii="Arial" w:hAnsi="Arial" w:cs="Arial"/>
        </w:rPr>
      </w:pPr>
      <w:r>
        <w:rPr>
          <w:rFonts w:ascii="Arial" w:hAnsi="Arial" w:cs="Arial"/>
        </w:rPr>
        <w:t>Que el alcance de la carrera de Ingeniería en Sistemas de Computación, como se desprende de sus alcances, se diferencia de las otras carreras sobre las cuales este Departamento tiene re</w:t>
      </w:r>
      <w:r>
        <w:rPr>
          <w:rFonts w:ascii="Arial" w:hAnsi="Arial" w:cs="Arial"/>
        </w:rPr>
        <w:t xml:space="preserve">sponsabilidad; </w:t>
      </w:r>
    </w:p>
    <w:p w:rsidR="00000000" w:rsidRDefault="009D7A9D">
      <w:pPr>
        <w:ind w:firstLine="1418"/>
        <w:jc w:val="both"/>
        <w:rPr>
          <w:rFonts w:ascii="Arial" w:hAnsi="Arial" w:cs="Arial"/>
        </w:rPr>
      </w:pPr>
    </w:p>
    <w:p w:rsidR="00000000" w:rsidRDefault="009D7A9D">
      <w:pPr>
        <w:ind w:firstLine="1418"/>
        <w:jc w:val="both"/>
        <w:rPr>
          <w:rFonts w:ascii="Arial" w:hAnsi="Arial" w:cs="Arial"/>
        </w:rPr>
      </w:pPr>
      <w:r>
        <w:rPr>
          <w:rFonts w:ascii="Arial" w:hAnsi="Arial" w:cs="Arial"/>
        </w:rPr>
        <w:t>Que el Departamento de Ciencias de la Computación atiende las carreras de Licenciatura en Ciencias de la Computación e Ingeniería en Sistemas de Computa-ción por medio de dos Comisiones Curriculares independientes;</w:t>
      </w:r>
    </w:p>
    <w:p w:rsidR="00000000" w:rsidRDefault="009D7A9D">
      <w:pPr>
        <w:ind w:firstLine="1418"/>
        <w:jc w:val="both"/>
        <w:rPr>
          <w:rFonts w:ascii="Arial" w:hAnsi="Arial" w:cs="Arial"/>
        </w:rPr>
      </w:pPr>
    </w:p>
    <w:p w:rsidR="00000000" w:rsidRDefault="009D7A9D">
      <w:pPr>
        <w:ind w:firstLine="1418"/>
        <w:jc w:val="both"/>
        <w:rPr>
          <w:rFonts w:ascii="Arial" w:hAnsi="Arial" w:cs="Arial"/>
        </w:rPr>
      </w:pPr>
      <w:r>
        <w:rPr>
          <w:rFonts w:ascii="Arial" w:hAnsi="Arial" w:cs="Arial"/>
        </w:rPr>
        <w:t>Que estas carreras pued</w:t>
      </w:r>
      <w:r>
        <w:rPr>
          <w:rFonts w:ascii="Arial" w:hAnsi="Arial" w:cs="Arial"/>
        </w:rPr>
        <w:t xml:space="preserve">en estar afectadas por las normativas de los Cole-gios Profesionales correspondientes; </w:t>
      </w:r>
    </w:p>
    <w:p w:rsidR="00000000" w:rsidRDefault="009D7A9D">
      <w:pPr>
        <w:ind w:firstLine="1418"/>
        <w:jc w:val="both"/>
        <w:rPr>
          <w:rFonts w:ascii="Arial" w:hAnsi="Arial" w:cs="Arial"/>
        </w:rPr>
      </w:pPr>
    </w:p>
    <w:p w:rsidR="00000000" w:rsidRDefault="009D7A9D">
      <w:pPr>
        <w:pStyle w:val="Sangradetextonormal"/>
      </w:pPr>
      <w:r>
        <w:t>Que la denominación de los Departamentos de la Universidad Nacional del Sur busca reflejar apropiadamente la orientación académica y profesional de las carre-ras de la</w:t>
      </w:r>
      <w:r>
        <w:t>s que son responsables;</w:t>
      </w:r>
    </w:p>
    <w:p w:rsidR="00000000" w:rsidRDefault="009D7A9D">
      <w:pPr>
        <w:ind w:firstLine="1418"/>
        <w:jc w:val="both"/>
        <w:rPr>
          <w:rFonts w:ascii="Arial" w:hAnsi="Arial" w:cs="Arial"/>
        </w:rPr>
      </w:pPr>
    </w:p>
    <w:p w:rsidR="00000000" w:rsidRDefault="009D7A9D">
      <w:pPr>
        <w:ind w:firstLine="1418"/>
        <w:jc w:val="both"/>
        <w:rPr>
          <w:rFonts w:ascii="Arial" w:hAnsi="Arial" w:cs="Arial"/>
        </w:rPr>
      </w:pPr>
      <w:r>
        <w:rPr>
          <w:rFonts w:ascii="Arial" w:hAnsi="Arial" w:cs="Arial"/>
        </w:rPr>
        <w:t xml:space="preserve">Que el no tener el nombre adecuado puede resultar en un perjuicio para las carreras que este Departamento atiende y por lo tanto para la Universidad; </w:t>
      </w:r>
    </w:p>
    <w:p w:rsidR="00000000" w:rsidRDefault="009D7A9D">
      <w:pPr>
        <w:ind w:firstLine="1418"/>
        <w:jc w:val="both"/>
        <w:rPr>
          <w:rFonts w:ascii="Arial" w:hAnsi="Arial" w:cs="Arial"/>
        </w:rPr>
      </w:pPr>
    </w:p>
    <w:p w:rsidR="00000000" w:rsidRDefault="009D7A9D">
      <w:pPr>
        <w:ind w:firstLine="1418"/>
        <w:jc w:val="both"/>
        <w:rPr>
          <w:rFonts w:ascii="Arial" w:hAnsi="Arial" w:cs="Arial"/>
        </w:rPr>
      </w:pPr>
      <w:r>
        <w:rPr>
          <w:rFonts w:ascii="Arial" w:hAnsi="Arial" w:cs="Arial"/>
        </w:rPr>
        <w:t>Que la misma observación puede extenderse a un sinnúmero de Faculta-des de dist</w:t>
      </w:r>
      <w:r>
        <w:rPr>
          <w:rFonts w:ascii="Arial" w:hAnsi="Arial" w:cs="Arial"/>
        </w:rPr>
        <w:t xml:space="preserve">intas Universidades Nacionales y Extranjeras; </w:t>
      </w:r>
    </w:p>
    <w:p w:rsidR="00000000" w:rsidRDefault="009D7A9D">
      <w:pPr>
        <w:ind w:firstLine="1418"/>
        <w:jc w:val="both"/>
        <w:rPr>
          <w:rFonts w:ascii="Arial" w:hAnsi="Arial" w:cs="Arial"/>
        </w:rPr>
      </w:pPr>
    </w:p>
    <w:p w:rsidR="00000000" w:rsidRDefault="009D7A9D">
      <w:pPr>
        <w:ind w:firstLine="1418"/>
        <w:jc w:val="both"/>
        <w:rPr>
          <w:rFonts w:ascii="Arial" w:hAnsi="Arial" w:cs="Arial"/>
        </w:rPr>
      </w:pPr>
      <w:r>
        <w:rPr>
          <w:rFonts w:ascii="Arial" w:hAnsi="Arial" w:cs="Arial"/>
        </w:rPr>
        <w:t xml:space="preserve">Que un nombre más apropiado y descriptivo es útil para su identificación tanto en el ámbito universitario como en el extra universitario; </w:t>
      </w:r>
    </w:p>
    <w:p w:rsidR="00000000" w:rsidRDefault="009D7A9D">
      <w:pPr>
        <w:ind w:firstLine="1418"/>
        <w:jc w:val="both"/>
        <w:rPr>
          <w:rFonts w:ascii="Arial" w:hAnsi="Arial" w:cs="Arial"/>
        </w:rPr>
      </w:pPr>
    </w:p>
    <w:p w:rsidR="00000000" w:rsidRDefault="009D7A9D">
      <w:pPr>
        <w:ind w:firstLine="1418"/>
        <w:jc w:val="both"/>
        <w:rPr>
          <w:rFonts w:ascii="Arial" w:hAnsi="Arial" w:cs="Arial"/>
        </w:rPr>
      </w:pPr>
      <w:r>
        <w:rPr>
          <w:rFonts w:ascii="Arial" w:hAnsi="Arial" w:cs="Arial"/>
        </w:rPr>
        <w:t>Que existen sobrados antecedentes de cambios de denominación en esta</w:t>
      </w:r>
      <w:r>
        <w:rPr>
          <w:rFonts w:ascii="Arial" w:hAnsi="Arial" w:cs="Arial"/>
        </w:rPr>
        <w:t xml:space="preserve"> Universidad; </w:t>
      </w:r>
    </w:p>
    <w:p w:rsidR="00000000" w:rsidRDefault="009D7A9D">
      <w:pPr>
        <w:widowControl w:val="0"/>
        <w:tabs>
          <w:tab w:val="left" w:pos="1440"/>
          <w:tab w:val="left" w:pos="3600"/>
          <w:tab w:val="left" w:pos="3888"/>
          <w:tab w:val="left" w:pos="5040"/>
        </w:tabs>
        <w:jc w:val="both"/>
        <w:rPr>
          <w:rFonts w:ascii="Arial" w:hAnsi="Arial"/>
        </w:rPr>
      </w:pPr>
    </w:p>
    <w:p w:rsidR="00000000" w:rsidRDefault="009D7A9D">
      <w:pPr>
        <w:jc w:val="both"/>
        <w:rPr>
          <w:rFonts w:ascii="Arial" w:hAnsi="Arial"/>
          <w:b/>
          <w:bCs/>
        </w:rPr>
      </w:pPr>
      <w:r>
        <w:rPr>
          <w:rFonts w:ascii="Arial" w:hAnsi="Arial"/>
          <w:b/>
          <w:bCs/>
        </w:rPr>
        <w:t>POR ELLO,</w:t>
      </w:r>
    </w:p>
    <w:p w:rsidR="00000000" w:rsidRDefault="009D7A9D">
      <w:pPr>
        <w:jc w:val="right"/>
        <w:rPr>
          <w:rFonts w:ascii="Arial" w:hAnsi="Arial"/>
          <w:b/>
          <w:bCs/>
        </w:rPr>
      </w:pPr>
      <w:r>
        <w:rPr>
          <w:rFonts w:ascii="Arial" w:hAnsi="Arial"/>
          <w:b/>
          <w:bCs/>
        </w:rPr>
        <w:t>///</w:t>
      </w:r>
    </w:p>
    <w:p w:rsidR="00000000" w:rsidRDefault="009D7A9D">
      <w:pPr>
        <w:pStyle w:val="Ttulo2"/>
        <w:jc w:val="right"/>
        <w:rPr>
          <w:rFonts w:ascii="Arial" w:hAnsi="Arial" w:cs="Arial"/>
          <w:sz w:val="22"/>
        </w:rPr>
      </w:pPr>
      <w:r>
        <w:rPr>
          <w:rFonts w:ascii="Arial" w:hAnsi="Arial" w:cs="Arial"/>
          <w:sz w:val="22"/>
          <w:highlight w:val="yellow"/>
        </w:rPr>
        <w:lastRenderedPageBreak/>
        <w:t>Expte. D.CC. 348/96</w:t>
      </w:r>
    </w:p>
    <w:p w:rsidR="00000000" w:rsidRDefault="009D7A9D">
      <w:pPr>
        <w:rPr>
          <w:rFonts w:ascii="Arial" w:hAnsi="Arial" w:cs="Arial"/>
        </w:rPr>
      </w:pPr>
    </w:p>
    <w:p w:rsidR="00000000" w:rsidRDefault="009D7A9D">
      <w:pPr>
        <w:rPr>
          <w:rFonts w:ascii="Arial" w:hAnsi="Arial" w:cs="Arial"/>
        </w:rPr>
      </w:pPr>
    </w:p>
    <w:p w:rsidR="00000000" w:rsidRDefault="009D7A9D">
      <w:pPr>
        <w:rPr>
          <w:rFonts w:ascii="Arial" w:hAnsi="Arial" w:cs="Arial"/>
        </w:rPr>
      </w:pPr>
    </w:p>
    <w:p w:rsidR="00000000" w:rsidRDefault="009D7A9D">
      <w:pPr>
        <w:rPr>
          <w:rFonts w:ascii="Arial" w:hAnsi="Arial" w:cs="Arial"/>
        </w:rPr>
      </w:pPr>
    </w:p>
    <w:p w:rsidR="00000000" w:rsidRDefault="009D7A9D">
      <w:pPr>
        <w:rPr>
          <w:rFonts w:ascii="Arial" w:hAnsi="Arial" w:cs="Arial"/>
        </w:rPr>
      </w:pPr>
    </w:p>
    <w:p w:rsidR="00000000" w:rsidRDefault="009D7A9D">
      <w:pPr>
        <w:rPr>
          <w:rFonts w:ascii="Arial" w:hAnsi="Arial" w:cs="Arial"/>
        </w:rPr>
      </w:pPr>
    </w:p>
    <w:p w:rsidR="00000000" w:rsidRDefault="009D7A9D">
      <w:pPr>
        <w:rPr>
          <w:rFonts w:ascii="Arial" w:hAnsi="Arial" w:cs="Arial"/>
        </w:rPr>
      </w:pPr>
    </w:p>
    <w:p w:rsidR="00000000" w:rsidRDefault="009D7A9D">
      <w:pPr>
        <w:rPr>
          <w:rFonts w:ascii="Arial" w:hAnsi="Arial" w:cs="Arial"/>
        </w:rPr>
      </w:pPr>
      <w:r>
        <w:rPr>
          <w:rFonts w:ascii="Arial" w:hAnsi="Arial" w:cs="Arial"/>
          <w:b/>
        </w:rPr>
        <w:t>///CDCC-133/01</w:t>
      </w:r>
      <w:r>
        <w:rPr>
          <w:rFonts w:ascii="Arial" w:hAnsi="Arial" w:cs="Arial"/>
        </w:rPr>
        <w:t xml:space="preserve">                    </w:t>
      </w:r>
    </w:p>
    <w:p w:rsidR="00000000" w:rsidRDefault="009D7A9D">
      <w:pPr>
        <w:widowControl w:val="0"/>
        <w:tabs>
          <w:tab w:val="left" w:pos="1440"/>
          <w:tab w:val="left" w:pos="3600"/>
          <w:tab w:val="left" w:pos="3888"/>
          <w:tab w:val="left" w:pos="5040"/>
        </w:tabs>
        <w:ind w:firstLine="1418"/>
        <w:jc w:val="both"/>
        <w:rPr>
          <w:rFonts w:ascii="Arial" w:hAnsi="Arial"/>
        </w:rPr>
      </w:pPr>
    </w:p>
    <w:p w:rsidR="00000000" w:rsidRDefault="009D7A9D">
      <w:pPr>
        <w:pStyle w:val="Sangra2detindependiente"/>
      </w:pPr>
      <w:r>
        <w:t xml:space="preserve">El Consejo Departamental de Ciencias de la Computación en su reu-nión de fecha 07 de noviembre de 2001                        </w:t>
      </w:r>
    </w:p>
    <w:p w:rsidR="00000000" w:rsidRDefault="009D7A9D">
      <w:pPr>
        <w:jc w:val="both"/>
        <w:rPr>
          <w:rFonts w:ascii="Arial" w:hAnsi="Arial"/>
        </w:rPr>
      </w:pPr>
    </w:p>
    <w:p w:rsidR="00000000" w:rsidRDefault="009D7A9D">
      <w:pPr>
        <w:jc w:val="center"/>
        <w:rPr>
          <w:rFonts w:ascii="Arial" w:hAnsi="Arial"/>
          <w:b/>
          <w:bCs/>
        </w:rPr>
      </w:pPr>
      <w:r>
        <w:rPr>
          <w:rFonts w:ascii="Arial" w:hAnsi="Arial"/>
          <w:b/>
          <w:bCs/>
        </w:rPr>
        <w:t>R E S U E L V E :</w:t>
      </w:r>
    </w:p>
    <w:p w:rsidR="00000000" w:rsidRDefault="009D7A9D">
      <w:pPr>
        <w:jc w:val="both"/>
        <w:rPr>
          <w:rFonts w:ascii="Arial" w:hAnsi="Arial"/>
        </w:rPr>
      </w:pPr>
    </w:p>
    <w:p w:rsidR="00000000" w:rsidRDefault="009D7A9D">
      <w:pPr>
        <w:jc w:val="both"/>
        <w:rPr>
          <w:rFonts w:ascii="Arial" w:hAnsi="Arial" w:cs="Arial"/>
          <w:b/>
          <w:i/>
          <w:iCs/>
          <w:smallCaps/>
        </w:rPr>
      </w:pPr>
      <w:r>
        <w:rPr>
          <w:rFonts w:ascii="Arial" w:hAnsi="Arial"/>
          <w:b/>
          <w:bCs/>
        </w:rPr>
        <w:t>Art. 1</w:t>
      </w:r>
      <w:r>
        <w:rPr>
          <w:rFonts w:ascii="Arial" w:hAnsi="Arial"/>
          <w:b/>
          <w:bCs/>
        </w:rPr>
        <w:sym w:font="Symbol" w:char="F0B0"/>
      </w:r>
      <w:r>
        <w:rPr>
          <w:rFonts w:ascii="Arial" w:hAnsi="Arial"/>
          <w:b/>
          <w:bCs/>
        </w:rPr>
        <w:t>).-</w:t>
      </w:r>
      <w:r>
        <w:rPr>
          <w:rFonts w:ascii="Arial" w:hAnsi="Arial" w:cs="Arial"/>
        </w:rPr>
        <w:t xml:space="preserve"> Solic</w:t>
      </w:r>
      <w:r>
        <w:rPr>
          <w:rFonts w:ascii="Arial" w:hAnsi="Arial" w:cs="Arial"/>
        </w:rPr>
        <w:t xml:space="preserve">itar al Consejo Superior Universitario el cambio de denominación del De-partamento de Ciencias de la Computación de la Universidad Nacional del Sur para que en adelante pase a denominarse </w:t>
      </w:r>
      <w:r>
        <w:rPr>
          <w:rFonts w:ascii="Arial" w:hAnsi="Arial" w:cs="Arial"/>
          <w:b/>
          <w:i/>
          <w:iCs/>
          <w:smallCaps/>
        </w:rPr>
        <w:t>“</w:t>
      </w:r>
      <w:r>
        <w:rPr>
          <w:rFonts w:ascii="Arial" w:hAnsi="Arial" w:cs="Arial"/>
          <w:b/>
          <w:bCs/>
          <w:i/>
          <w:iCs/>
          <w:smallCaps/>
        </w:rPr>
        <w:t>Departamento de Ciencias e Ingeniería de la Comp</w:t>
      </w:r>
      <w:r>
        <w:rPr>
          <w:rFonts w:ascii="Arial" w:hAnsi="Arial" w:cs="Arial"/>
          <w:b/>
          <w:bCs/>
          <w:i/>
          <w:iCs/>
          <w:smallCaps/>
          <w:u w:val="single"/>
        </w:rPr>
        <w:t>u</w:t>
      </w:r>
      <w:r>
        <w:rPr>
          <w:rFonts w:ascii="Arial" w:hAnsi="Arial" w:cs="Arial"/>
          <w:b/>
          <w:bCs/>
          <w:i/>
          <w:iCs/>
          <w:smallCaps/>
        </w:rPr>
        <w:t xml:space="preserve"> tación</w:t>
      </w:r>
      <w:r>
        <w:rPr>
          <w:rFonts w:ascii="Arial" w:hAnsi="Arial" w:cs="Arial"/>
          <w:b/>
          <w:i/>
          <w:iCs/>
          <w:smallCaps/>
        </w:rPr>
        <w:t>”</w:t>
      </w:r>
    </w:p>
    <w:p w:rsidR="00000000" w:rsidRDefault="009D7A9D">
      <w:pPr>
        <w:jc w:val="both"/>
        <w:rPr>
          <w:rFonts w:ascii="Arial" w:hAnsi="Arial" w:cs="Arial"/>
        </w:rPr>
      </w:pPr>
    </w:p>
    <w:p w:rsidR="00000000" w:rsidRDefault="009D7A9D">
      <w:pPr>
        <w:jc w:val="both"/>
        <w:rPr>
          <w:rFonts w:ascii="Arial" w:hAnsi="Arial" w:cs="Arial"/>
          <w:b/>
          <w:i/>
          <w:iCs/>
          <w:smallCaps/>
        </w:rPr>
      </w:pPr>
      <w:r>
        <w:rPr>
          <w:rFonts w:ascii="Arial" w:hAnsi="Arial"/>
          <w:b/>
          <w:bCs/>
        </w:rPr>
        <w:t>Art. 2</w:t>
      </w:r>
      <w:r>
        <w:rPr>
          <w:rFonts w:ascii="Arial" w:hAnsi="Arial"/>
          <w:b/>
          <w:bCs/>
        </w:rPr>
        <w:sym w:font="Symbol" w:char="F0B0"/>
      </w:r>
      <w:r>
        <w:rPr>
          <w:rFonts w:ascii="Arial" w:hAnsi="Arial"/>
          <w:b/>
          <w:bCs/>
        </w:rPr>
        <w:t>)</w:t>
      </w:r>
      <w:r>
        <w:rPr>
          <w:rFonts w:ascii="Arial" w:hAnsi="Arial"/>
          <w:b/>
          <w:bCs/>
        </w:rPr>
        <w:t>.-</w:t>
      </w:r>
      <w:r>
        <w:rPr>
          <w:rFonts w:ascii="Arial" w:hAnsi="Arial" w:cs="Arial"/>
        </w:rPr>
        <w:t xml:space="preserve"> Regístrese; pase al Consejo Superior Universitario para su conocimiento y de-más efectos; cumplido, resérvese.------------------------------------------------------------------------</w:t>
      </w:r>
    </w:p>
    <w:p w:rsidR="00000000" w:rsidRDefault="009D7A9D">
      <w:pPr>
        <w:jc w:val="both"/>
        <w:rPr>
          <w:rFonts w:ascii="Arial" w:hAnsi="Arial" w:cs="Arial"/>
        </w:rPr>
      </w:pPr>
    </w:p>
    <w:sectPr w:rsidR="00000000">
      <w:pgSz w:w="11907" w:h="16840" w:code="9"/>
      <w:pgMar w:top="284" w:right="567" w:bottom="284" w:left="1871" w:header="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activeWritingStyle w:appName="MSWord" w:lang="en-US" w:vendorID="64" w:dllVersion="131077" w:nlCheck="1" w:checkStyle="1"/>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7A9D"/>
    <w:rsid w:val="009D7A9D"/>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Ttulo1">
    <w:name w:val="heading 1"/>
    <w:basedOn w:val="Normal"/>
    <w:next w:val="Normal"/>
    <w:qFormat/>
    <w:pPr>
      <w:keepNext/>
      <w:jc w:val="both"/>
      <w:outlineLvl w:val="0"/>
    </w:pPr>
    <w:rPr>
      <w:b/>
      <w:bCs/>
    </w:rPr>
  </w:style>
  <w:style w:type="paragraph" w:styleId="Ttulo2">
    <w:name w:val="heading 2"/>
    <w:basedOn w:val="Normal"/>
    <w:next w:val="Normal"/>
    <w:qFormat/>
    <w:pPr>
      <w:keepNext/>
      <w:jc w:val="center"/>
      <w:outlineLvl w:val="1"/>
    </w:pPr>
    <w:rPr>
      <w:b/>
      <w:bC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bCs/>
      <w:sz w:val="28"/>
    </w:rPr>
  </w:style>
  <w:style w:type="paragraph" w:styleId="Sangradetextonormal">
    <w:name w:val="Body Text Indent"/>
    <w:basedOn w:val="Normal"/>
    <w:semiHidden/>
    <w:pPr>
      <w:ind w:firstLine="1418"/>
      <w:jc w:val="both"/>
    </w:pPr>
    <w:rPr>
      <w:rFonts w:ascii="Arial" w:hAnsi="Arial" w:cs="Arial"/>
    </w:rPr>
  </w:style>
  <w:style w:type="paragraph" w:styleId="Sangra2detindependiente">
    <w:name w:val="Body Text Indent 2"/>
    <w:basedOn w:val="Normal"/>
    <w:semiHidden/>
    <w:pPr>
      <w:widowControl w:val="0"/>
      <w:tabs>
        <w:tab w:val="left" w:pos="1440"/>
        <w:tab w:val="left" w:pos="3600"/>
        <w:tab w:val="left" w:pos="3888"/>
        <w:tab w:val="left" w:pos="5040"/>
      </w:tabs>
      <w:ind w:firstLine="1418"/>
      <w:jc w:val="both"/>
    </w:pPr>
    <w:rPr>
      <w:rFonts w:ascii="Arial" w:hAnsi="Arial"/>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422</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Proyecto de Resolucion</vt:lpstr>
    </vt:vector>
  </TitlesOfParts>
  <Company>dcc-uns</Company>
  <LinksUpToDate>false</LinksUpToDate>
  <CharactersWithSpaces>2742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Resolucion</dc:title>
  <dc:subject/>
  <dc:creator>Jorge R. Ardenghi</dc:creator>
  <cp:keywords/>
  <dc:description/>
  <cp:lastModifiedBy>Keith</cp:lastModifiedBy>
  <cp:revision>2</cp:revision>
  <cp:lastPrinted>2001-11-02T14:26:00Z</cp:lastPrinted>
  <dcterms:created xsi:type="dcterms:W3CDTF">2025-07-06T03:09:00Z</dcterms:created>
  <dcterms:modified xsi:type="dcterms:W3CDTF">2025-07-06T03:09:00Z</dcterms:modified>
</cp:coreProperties>
</file>