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2DD6">
      <w:pPr>
        <w:pStyle w:val="Ttulo1"/>
        <w:rPr>
          <w:sz w:val="22"/>
        </w:rPr>
      </w:pPr>
      <w:r>
        <w:rPr>
          <w:sz w:val="22"/>
          <w:highlight w:val="yellow"/>
        </w:rPr>
        <w:t>Expte. D.CC. 028/00</w:t>
      </w:r>
    </w:p>
    <w:p w:rsidR="00000000" w:rsidRDefault="00172DD6">
      <w:pPr>
        <w:jc w:val="both"/>
        <w:rPr>
          <w:rFonts w:ascii="Arial" w:hAnsi="Arial"/>
          <w:sz w:val="24"/>
        </w:rPr>
      </w:pPr>
    </w:p>
    <w:p w:rsidR="00000000" w:rsidRDefault="00172DD6">
      <w:pPr>
        <w:jc w:val="both"/>
        <w:rPr>
          <w:rFonts w:ascii="Arial" w:hAnsi="Arial"/>
          <w:sz w:val="24"/>
        </w:rPr>
      </w:pPr>
    </w:p>
    <w:p w:rsidR="00000000" w:rsidRDefault="00172DD6">
      <w:pPr>
        <w:jc w:val="both"/>
        <w:rPr>
          <w:rFonts w:ascii="Arial" w:hAnsi="Arial"/>
          <w:sz w:val="24"/>
        </w:rPr>
      </w:pPr>
    </w:p>
    <w:p w:rsidR="00000000" w:rsidRDefault="00172DD6">
      <w:pPr>
        <w:jc w:val="center"/>
        <w:rPr>
          <w:rFonts w:ascii="Arial" w:hAnsi="Arial"/>
          <w:sz w:val="24"/>
        </w:rPr>
      </w:pPr>
    </w:p>
    <w:p w:rsidR="00000000" w:rsidRDefault="00172DD6">
      <w:pPr>
        <w:jc w:val="both"/>
        <w:rPr>
          <w:rFonts w:ascii="Arial" w:hAnsi="Arial"/>
          <w:sz w:val="24"/>
        </w:rPr>
      </w:pPr>
    </w:p>
    <w:p w:rsidR="00000000" w:rsidRDefault="00172DD6">
      <w:pPr>
        <w:jc w:val="both"/>
        <w:rPr>
          <w:rFonts w:ascii="Arial" w:hAnsi="Arial"/>
          <w:sz w:val="24"/>
        </w:rPr>
      </w:pPr>
    </w:p>
    <w:p w:rsidR="00000000" w:rsidRDefault="00172DD6">
      <w:pPr>
        <w:jc w:val="both"/>
        <w:rPr>
          <w:rFonts w:ascii="Arial" w:hAnsi="Arial"/>
          <w:sz w:val="24"/>
        </w:rPr>
      </w:pPr>
    </w:p>
    <w:p w:rsidR="00000000" w:rsidRDefault="00172D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DCC-021/01</w:t>
      </w:r>
    </w:p>
    <w:p w:rsidR="00000000" w:rsidRDefault="00172DD6">
      <w:pPr>
        <w:jc w:val="both"/>
        <w:rPr>
          <w:rFonts w:ascii="Arial" w:hAnsi="Arial"/>
          <w:sz w:val="24"/>
        </w:rPr>
      </w:pPr>
    </w:p>
    <w:p w:rsidR="00000000" w:rsidRDefault="00172D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172DD6">
      <w:pPr>
        <w:jc w:val="both"/>
        <w:rPr>
          <w:rFonts w:ascii="Arial" w:hAnsi="Arial"/>
          <w:sz w:val="24"/>
        </w:rPr>
      </w:pPr>
    </w:p>
    <w:p w:rsidR="00000000" w:rsidRDefault="00172DD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172DD6">
      <w:pPr>
        <w:jc w:val="both"/>
        <w:rPr>
          <w:rFonts w:ascii="Arial" w:hAnsi="Arial"/>
          <w:sz w:val="24"/>
        </w:rPr>
      </w:pPr>
    </w:p>
    <w:p w:rsidR="00000000" w:rsidRDefault="00172DD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10 de septiembre de 2001, por la</w:t>
      </w:r>
      <w:r>
        <w:rPr>
          <w:rFonts w:ascii="Arial" w:hAnsi="Arial"/>
          <w:sz w:val="24"/>
        </w:rPr>
        <w:t xml:space="preserve"> señorita Telma Delladio a un cargo de Ayudante de Docencia “B”, asignatura </w:t>
      </w:r>
      <w:r>
        <w:rPr>
          <w:rFonts w:ascii="BankGothic Lt BT" w:hAnsi="BankGothic Lt BT"/>
          <w:i/>
          <w:sz w:val="24"/>
        </w:rPr>
        <w:t>”Lógica para Ciencias de la Computación”</w:t>
      </w:r>
      <w:r>
        <w:rPr>
          <w:rFonts w:ascii="Arial" w:hAnsi="Arial"/>
          <w:sz w:val="24"/>
        </w:rPr>
        <w:t xml:space="preserve">; </w:t>
      </w:r>
    </w:p>
    <w:p w:rsidR="00000000" w:rsidRDefault="00172DD6">
      <w:pPr>
        <w:ind w:firstLine="1418"/>
        <w:jc w:val="both"/>
        <w:rPr>
          <w:rFonts w:ascii="Arial" w:hAnsi="Arial"/>
          <w:sz w:val="24"/>
        </w:rPr>
      </w:pPr>
    </w:p>
    <w:p w:rsidR="00000000" w:rsidRDefault="00172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72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72DD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172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72D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</w:t>
      </w:r>
      <w:r>
        <w:rPr>
          <w:rFonts w:ascii="Arial" w:hAnsi="Arial"/>
          <w:b/>
          <w:sz w:val="24"/>
        </w:rPr>
        <w:t xml:space="preserve"> :</w:t>
      </w:r>
    </w:p>
    <w:p w:rsidR="00000000" w:rsidRDefault="00172DD6">
      <w:pPr>
        <w:jc w:val="both"/>
        <w:rPr>
          <w:rFonts w:ascii="Arial" w:hAnsi="Arial"/>
          <w:sz w:val="24"/>
        </w:rPr>
      </w:pPr>
    </w:p>
    <w:p w:rsidR="00000000" w:rsidRDefault="00172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la </w:t>
      </w:r>
      <w:r>
        <w:rPr>
          <w:rFonts w:ascii="Arial" w:hAnsi="Arial"/>
          <w:b/>
          <w:sz w:val="24"/>
        </w:rPr>
        <w:t>Licenciada Telma DELLADIO</w:t>
      </w:r>
      <w:r>
        <w:rPr>
          <w:rFonts w:ascii="Arial" w:hAnsi="Arial"/>
          <w:sz w:val="24"/>
        </w:rPr>
        <w:t xml:space="preserve"> (D.N.I. 25.990.304 * Leg. 9571),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 xml:space="preserve">“Lógica para Ciencias de </w:t>
      </w:r>
      <w:r>
        <w:rPr>
          <w:rFonts w:ascii="Arial" w:hAnsi="Arial"/>
          <w:b/>
          <w:sz w:val="24"/>
        </w:rPr>
        <w:t>la Computación” (Cod. 5704)</w:t>
      </w:r>
      <w:r>
        <w:rPr>
          <w:rFonts w:ascii="Arial" w:hAnsi="Arial"/>
          <w:sz w:val="24"/>
        </w:rPr>
        <w:t>, en el Departamento de Ciencias de la Computación</w:t>
      </w:r>
      <w:r>
        <w:rPr>
          <w:rFonts w:ascii="Arial" w:hAnsi="Arial" w:cs="Arial"/>
          <w:sz w:val="24"/>
          <w:szCs w:val="24"/>
        </w:rPr>
        <w:t>, a partir del 15 de septiembre de 2001.-</w:t>
      </w:r>
    </w:p>
    <w:p w:rsidR="00000000" w:rsidRDefault="00172DD6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172D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</w:t>
      </w:r>
      <w:r>
        <w:rPr>
          <w:rFonts w:ascii="Arial" w:hAnsi="Arial"/>
          <w:sz w:val="24"/>
        </w:rPr>
        <w:t>ría General Académica; cumplido, ar-chívese.---------------------------------------------------------------------------------------------------------</w:t>
      </w:r>
    </w:p>
    <w:p w:rsidR="00000000" w:rsidRDefault="00172DD6">
      <w:pPr>
        <w:jc w:val="both"/>
        <w:rPr>
          <w:rFonts w:ascii="Arial" w:hAnsi="Arial"/>
          <w:sz w:val="24"/>
        </w:rPr>
      </w:pPr>
    </w:p>
    <w:p w:rsidR="00000000" w:rsidRDefault="00172DD6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DD6"/>
    <w:rsid w:val="00172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2001-09-12T22:31:00Z</cp:lastPrinted>
  <dcterms:created xsi:type="dcterms:W3CDTF">2025-07-06T03:12:00Z</dcterms:created>
  <dcterms:modified xsi:type="dcterms:W3CDTF">2025-07-06T03:12:00Z</dcterms:modified>
</cp:coreProperties>
</file>