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6FA3">
      <w:pPr>
        <w:pStyle w:val="Ttulo1"/>
        <w:jc w:val="right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  <w:highlight w:val="yellow"/>
        </w:rPr>
        <w:t>Expte</w:t>
      </w:r>
      <w:proofErr w:type="spellEnd"/>
      <w:r>
        <w:rPr>
          <w:rFonts w:ascii="Arial" w:hAnsi="Arial" w:cs="Arial"/>
          <w:sz w:val="22"/>
          <w:highlight w:val="yellow"/>
        </w:rPr>
        <w:t xml:space="preserve">. </w:t>
      </w:r>
      <w:proofErr w:type="spellStart"/>
      <w:r>
        <w:rPr>
          <w:rFonts w:ascii="Arial" w:hAnsi="Arial" w:cs="Arial"/>
          <w:sz w:val="22"/>
          <w:highlight w:val="yellow"/>
        </w:rPr>
        <w:t>D.CC</w:t>
      </w:r>
      <w:proofErr w:type="spellEnd"/>
      <w:r>
        <w:rPr>
          <w:rFonts w:ascii="Arial" w:hAnsi="Arial" w:cs="Arial"/>
          <w:sz w:val="22"/>
          <w:highlight w:val="yellow"/>
        </w:rPr>
        <w:t>. 1558/01</w:t>
      </w: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DCC-027/01</w:t>
      </w:r>
      <w:r>
        <w:rPr>
          <w:rFonts w:ascii="Arial" w:hAnsi="Arial"/>
          <w:lang w:val="es-AR"/>
        </w:rPr>
        <w:t xml:space="preserve">                   </w:t>
      </w:r>
    </w:p>
    <w:p w:rsidR="00000000" w:rsidRDefault="005C6FA3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5C6FA3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5C6FA3">
      <w:pPr>
        <w:rPr>
          <w:rFonts w:ascii="Arial" w:hAnsi="Arial"/>
          <w:lang w:val="es-AR"/>
        </w:rPr>
      </w:pPr>
    </w:p>
    <w:p w:rsidR="00000000" w:rsidRDefault="005C6FA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5C6FA3">
      <w:pPr>
        <w:rPr>
          <w:rFonts w:ascii="Arial" w:hAnsi="Arial"/>
          <w:lang w:val="es-AR"/>
        </w:rPr>
      </w:pPr>
    </w:p>
    <w:p w:rsidR="00000000" w:rsidRDefault="005C6FA3">
      <w:pPr>
        <w:pStyle w:val="Sangradetextonormal"/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Convenio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Asistencia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Técnica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vincula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Universidad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Nacional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y el </w:t>
      </w:r>
      <w:proofErr w:type="spellStart"/>
      <w:r>
        <w:rPr>
          <w:lang w:val="en-US"/>
        </w:rPr>
        <w:t>Banco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Provincia</w:t>
      </w:r>
      <w:proofErr w:type="spellEnd"/>
      <w:r>
        <w:rPr>
          <w:lang w:val="en-US"/>
        </w:rPr>
        <w:t xml:space="preserve"> de Buenos Aires,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esolución</w:t>
      </w:r>
      <w:proofErr w:type="spellEnd"/>
      <w:r>
        <w:rPr>
          <w:lang w:val="en-US"/>
        </w:rPr>
        <w:t xml:space="preserve"> CSU-432/01;</w:t>
      </w:r>
    </w:p>
    <w:p w:rsidR="00000000" w:rsidRDefault="005C6FA3">
      <w:pPr>
        <w:ind w:firstLine="1418"/>
        <w:jc w:val="both"/>
        <w:rPr>
          <w:rFonts w:ascii="Arial" w:hAnsi="Arial" w:cs="Arial"/>
        </w:rPr>
      </w:pPr>
    </w:p>
    <w:p w:rsidR="00000000" w:rsidRDefault="005C6FA3">
      <w:pPr>
        <w:pStyle w:val="Sangradetextonormal"/>
        <w:rPr>
          <w:lang w:val="en-US"/>
        </w:rPr>
      </w:pPr>
      <w:r>
        <w:rPr>
          <w:lang w:val="en-US"/>
        </w:rPr>
        <w:t xml:space="preserve">El Plan de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Capacitación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Informática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cele-brado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Académica</w:t>
      </w:r>
      <w:proofErr w:type="spellEnd"/>
      <w:r>
        <w:rPr>
          <w:lang w:val="en-US"/>
        </w:rPr>
        <w:t xml:space="preserve"> y el </w:t>
      </w:r>
      <w:proofErr w:type="spellStart"/>
      <w:r>
        <w:rPr>
          <w:lang w:val="en-US"/>
        </w:rPr>
        <w:t>Banco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mencionado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dictado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alfabetización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el personal de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última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</w:t>
      </w:r>
      <w:r>
        <w:rPr>
          <w:lang w:val="en-US"/>
        </w:rPr>
        <w:t>stitución</w:t>
      </w:r>
      <w:proofErr w:type="spellEnd"/>
      <w:r>
        <w:rPr>
          <w:lang w:val="en-US"/>
        </w:rPr>
        <w:t>; y</w:t>
      </w:r>
    </w:p>
    <w:p w:rsidR="00000000" w:rsidRDefault="005C6FA3">
      <w:pPr>
        <w:ind w:firstLine="1134"/>
        <w:rPr>
          <w:rFonts w:ascii="Arial" w:hAnsi="Arial"/>
          <w:lang w:val="es-AR"/>
        </w:rPr>
      </w:pPr>
    </w:p>
    <w:p w:rsidR="00000000" w:rsidRDefault="005C6FA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5C6FA3">
      <w:pPr>
        <w:rPr>
          <w:rFonts w:ascii="Arial" w:hAnsi="Arial"/>
          <w:lang w:val="es-AR"/>
        </w:rPr>
      </w:pPr>
    </w:p>
    <w:p w:rsidR="00000000" w:rsidRDefault="005C6FA3">
      <w:pPr>
        <w:pStyle w:val="Textoindependiente"/>
        <w:ind w:firstLine="1418"/>
        <w:rPr>
          <w:rFonts w:ascii="Arial" w:hAnsi="Arial" w:cs="Arial"/>
          <w:bCs w:val="0"/>
          <w:iCs w:val="0"/>
        </w:rPr>
      </w:pPr>
      <w:r>
        <w:rPr>
          <w:rFonts w:ascii="Arial" w:hAnsi="Arial" w:cs="Arial"/>
          <w:bCs w:val="0"/>
          <w:iCs w:val="0"/>
        </w:rPr>
        <w:t xml:space="preserve">Que el Banco Provincia a </w:t>
      </w:r>
      <w:proofErr w:type="spellStart"/>
      <w:r>
        <w:rPr>
          <w:rFonts w:ascii="Arial" w:hAnsi="Arial" w:cs="Arial"/>
          <w:bCs w:val="0"/>
          <w:iCs w:val="0"/>
        </w:rPr>
        <w:t>efecturado</w:t>
      </w:r>
      <w:proofErr w:type="spellEnd"/>
      <w:r>
        <w:rPr>
          <w:rFonts w:ascii="Arial" w:hAnsi="Arial" w:cs="Arial"/>
          <w:bCs w:val="0"/>
          <w:iCs w:val="0"/>
        </w:rPr>
        <w:t xml:space="preserve"> un pago de pesos CINCO MIL DOS-CIENTOS CINCUENTA ($ 5.250,00), correspondiente al dictado de tres Cursos de Cap</w:t>
      </w:r>
      <w:r>
        <w:rPr>
          <w:rFonts w:ascii="Arial" w:hAnsi="Arial" w:cs="Arial"/>
          <w:bCs w:val="0"/>
          <w:iCs w:val="0"/>
          <w:u w:val="single"/>
        </w:rPr>
        <w:t>a</w:t>
      </w:r>
      <w:r>
        <w:rPr>
          <w:rFonts w:ascii="Arial" w:hAnsi="Arial" w:cs="Arial"/>
          <w:bCs w:val="0"/>
          <w:iCs w:val="0"/>
        </w:rPr>
        <w:t xml:space="preserve"> citación;</w:t>
      </w:r>
    </w:p>
    <w:p w:rsidR="00000000" w:rsidRDefault="005C6FA3">
      <w:pPr>
        <w:pStyle w:val="Sangradetextonormal"/>
        <w:ind w:firstLine="1440"/>
      </w:pPr>
    </w:p>
    <w:p w:rsidR="00000000" w:rsidRDefault="005C6FA3">
      <w:pPr>
        <w:pStyle w:val="Sangradetextonormal"/>
      </w:pPr>
      <w:r>
        <w:t>Que corresponde establecer una distribución para el monto cobrado;</w:t>
      </w:r>
    </w:p>
    <w:p w:rsidR="00000000" w:rsidRDefault="005C6FA3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5C6FA3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Rectorado ha establecido una retención del 5% sobre el total </w:t>
      </w:r>
      <w:proofErr w:type="spellStart"/>
      <w:r>
        <w:rPr>
          <w:rFonts w:ascii="Arial" w:hAnsi="Arial" w:cs="Arial"/>
          <w:lang w:val="es-AR"/>
        </w:rPr>
        <w:t>factu</w:t>
      </w:r>
      <w:proofErr w:type="spellEnd"/>
      <w:r>
        <w:rPr>
          <w:rFonts w:ascii="Arial" w:hAnsi="Arial" w:cs="Arial"/>
          <w:lang w:val="es-AR"/>
        </w:rPr>
        <w:t>-</w:t>
      </w:r>
      <w:proofErr w:type="spellStart"/>
      <w:r>
        <w:rPr>
          <w:rFonts w:ascii="Arial" w:hAnsi="Arial" w:cs="Arial"/>
          <w:lang w:val="es-AR"/>
        </w:rPr>
        <w:t>rado</w:t>
      </w:r>
      <w:proofErr w:type="spellEnd"/>
      <w:r>
        <w:rPr>
          <w:rFonts w:ascii="Arial" w:hAnsi="Arial" w:cs="Arial"/>
          <w:lang w:val="es-AR"/>
        </w:rPr>
        <w:t xml:space="preserve">, correspondiendo asignar el mismo porcentaje a la Fundación de la Universidad </w:t>
      </w:r>
      <w:proofErr w:type="spellStart"/>
      <w:r>
        <w:rPr>
          <w:rFonts w:ascii="Arial" w:hAnsi="Arial" w:cs="Arial"/>
          <w:lang w:val="es-AR"/>
        </w:rPr>
        <w:t>N</w:t>
      </w:r>
      <w:r>
        <w:rPr>
          <w:rFonts w:ascii="Arial" w:hAnsi="Arial" w:cs="Arial"/>
          <w:u w:val="single"/>
          <w:lang w:val="es-AR"/>
        </w:rPr>
        <w:t>a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cional</w:t>
      </w:r>
      <w:proofErr w:type="spellEnd"/>
      <w:r>
        <w:rPr>
          <w:rFonts w:ascii="Arial" w:hAnsi="Arial" w:cs="Arial"/>
          <w:lang w:val="es-AR"/>
        </w:rPr>
        <w:t xml:space="preserve"> del Sur y al Departamento de Ciencias de la </w:t>
      </w:r>
      <w:proofErr w:type="spellStart"/>
      <w:r>
        <w:rPr>
          <w:rFonts w:ascii="Arial" w:hAnsi="Arial" w:cs="Arial"/>
          <w:lang w:val="es-AR"/>
        </w:rPr>
        <w:t>Comptuación</w:t>
      </w:r>
      <w:proofErr w:type="spellEnd"/>
      <w:r>
        <w:rPr>
          <w:rFonts w:ascii="Arial" w:hAnsi="Arial" w:cs="Arial"/>
          <w:lang w:val="es-AR"/>
        </w:rPr>
        <w:t>;</w:t>
      </w:r>
    </w:p>
    <w:p w:rsidR="00000000" w:rsidRDefault="005C6FA3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5C6F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000000" w:rsidRDefault="005C6F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000000" w:rsidRDefault="005C6FA3">
      <w:pPr>
        <w:pStyle w:val="Ttulo7"/>
        <w:rPr>
          <w:bCs/>
          <w:sz w:val="8"/>
        </w:rPr>
      </w:pPr>
      <w:r>
        <w:t>El Director del D</w:t>
      </w:r>
      <w:r>
        <w:t xml:space="preserve">epartamento de Ciencias de la Computación                    </w:t>
      </w:r>
    </w:p>
    <w:p w:rsidR="00000000" w:rsidRDefault="005C6F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000000" w:rsidRDefault="005C6F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R E S U E L V E :</w:t>
      </w:r>
    </w:p>
    <w:p w:rsidR="00000000" w:rsidRDefault="005C6FA3">
      <w:pPr>
        <w:tabs>
          <w:tab w:val="left" w:pos="993"/>
        </w:tabs>
        <w:rPr>
          <w:rFonts w:ascii="Arial" w:hAnsi="Arial"/>
          <w:color w:val="000000"/>
          <w:lang w:val="es-AR"/>
        </w:rPr>
      </w:pPr>
    </w:p>
    <w:p w:rsidR="00000000" w:rsidRDefault="005C6FA3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proofErr w:type="spellStart"/>
      <w:r>
        <w:rPr>
          <w:rFonts w:ascii="Arial" w:hAnsi="Arial" w:cs="Arial"/>
        </w:rPr>
        <w:t>Establecer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siguiente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distribución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monto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facturado</w:t>
      </w:r>
      <w:proofErr w:type="spellEnd"/>
      <w:r>
        <w:rPr>
          <w:rFonts w:ascii="Arial" w:hAnsi="Arial" w:cs="Arial"/>
        </w:rPr>
        <w:t>:</w:t>
      </w:r>
    </w:p>
    <w:p w:rsidR="00000000" w:rsidRDefault="005C6FA3">
      <w:pPr>
        <w:jc w:val="both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4428"/>
        <w:gridCol w:w="142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Rectorado</w:t>
            </w:r>
            <w:proofErr w:type="spellEnd"/>
          </w:p>
        </w:tc>
        <w:tc>
          <w:tcPr>
            <w:tcW w:w="1422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262,50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Fundación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la UNS</w:t>
            </w:r>
          </w:p>
        </w:tc>
        <w:tc>
          <w:tcPr>
            <w:tcW w:w="1422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262,50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Dpto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. de Cs. de la </w:t>
            </w:r>
            <w:proofErr w:type="spellStart"/>
            <w:r>
              <w:rPr>
                <w:rFonts w:ascii="Arial" w:hAnsi="Arial" w:cs="Arial"/>
                <w:b/>
                <w:bCs/>
              </w:rPr>
              <w:t>Computación</w:t>
            </w:r>
            <w:proofErr w:type="spellEnd"/>
          </w:p>
        </w:tc>
        <w:tc>
          <w:tcPr>
            <w:tcW w:w="1422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262,50</w:t>
            </w:r>
          </w:p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sz w:val="8"/>
              </w:rPr>
            </w:pPr>
            <w:r>
              <w:rPr>
                <w:rFonts w:ascii="Arial" w:hAnsi="Arial" w:cs="Arial"/>
                <w:b/>
                <w:bCs/>
                <w:sz w:val="8"/>
              </w:rPr>
              <w:t>-</w:t>
            </w:r>
            <w:r>
              <w:rPr>
                <w:rFonts w:ascii="Arial" w:hAnsi="Arial" w:cs="Arial"/>
                <w:b/>
                <w:bCs/>
                <w:sz w:val="8"/>
              </w:rPr>
              <w:t>-----------------------------------------</w:t>
            </w:r>
          </w:p>
          <w:p w:rsidR="00000000" w:rsidRDefault="005C6FA3">
            <w:pPr>
              <w:jc w:val="both"/>
              <w:rPr>
                <w:rFonts w:ascii="Arial" w:hAnsi="Arial" w:cs="Arial"/>
                <w:sz w:val="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pStyle w:val="Ttulo5"/>
              <w:rPr>
                <w:i/>
                <w:iCs/>
              </w:rPr>
            </w:pPr>
            <w:r>
              <w:rPr>
                <w:i/>
                <w:iCs/>
              </w:rPr>
              <w:t>Total</w:t>
            </w:r>
          </w:p>
        </w:tc>
        <w:tc>
          <w:tcPr>
            <w:tcW w:w="1422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sz w:val="8"/>
              </w:rPr>
            </w:pPr>
            <w:r>
              <w:rPr>
                <w:rFonts w:ascii="Arial" w:hAnsi="Arial" w:cs="Arial"/>
                <w:b/>
                <w:bCs/>
              </w:rPr>
              <w:t>$    787,50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pStyle w:val="Ttulo6"/>
              <w:rPr>
                <w:b w:val="0"/>
                <w:bCs w:val="0"/>
                <w:sz w:val="8"/>
              </w:rPr>
            </w:pPr>
          </w:p>
          <w:p w:rsidR="00000000" w:rsidRDefault="005C6FA3">
            <w:pPr>
              <w:pStyle w:val="Ttulo6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Saldo</w:t>
            </w:r>
            <w:proofErr w:type="spellEnd"/>
          </w:p>
        </w:tc>
        <w:tc>
          <w:tcPr>
            <w:tcW w:w="1422" w:type="dxa"/>
          </w:tcPr>
          <w:p w:rsidR="00000000" w:rsidRDefault="005C6FA3">
            <w:pPr>
              <w:jc w:val="both"/>
              <w:rPr>
                <w:rFonts w:ascii="Arial" w:hAnsi="Arial" w:cs="Arial"/>
                <w:sz w:val="8"/>
              </w:rPr>
            </w:pPr>
          </w:p>
          <w:p w:rsidR="00000000" w:rsidRDefault="005C6FA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$ 4.462,50</w:t>
            </w:r>
          </w:p>
        </w:tc>
      </w:tr>
    </w:tbl>
    <w:p w:rsidR="00000000" w:rsidRDefault="005C6FA3">
      <w:pPr>
        <w:jc w:val="both"/>
        <w:rPr>
          <w:rFonts w:ascii="Arial" w:hAnsi="Arial" w:cs="Arial"/>
          <w:sz w:val="16"/>
        </w:rPr>
      </w:pPr>
    </w:p>
    <w:p w:rsidR="00000000" w:rsidRDefault="005C6F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saldo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imputarlo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acuerdo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siguiente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detalle</w:t>
      </w:r>
      <w:proofErr w:type="spellEnd"/>
      <w:r>
        <w:rPr>
          <w:rFonts w:ascii="Arial" w:hAnsi="Arial" w:cs="Arial"/>
        </w:rPr>
        <w:t>:</w:t>
      </w:r>
    </w:p>
    <w:p w:rsidR="00000000" w:rsidRDefault="005C6FA3">
      <w:pPr>
        <w:jc w:val="both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pStyle w:val="Ttulo1"/>
              <w:rPr>
                <w:rFonts w:ascii="Tahoma" w:hAnsi="Tahoma" w:cs="Tahoma"/>
                <w:color w:val="0000FF"/>
                <w:lang w:val="en-US"/>
              </w:rPr>
            </w:pPr>
            <w:r>
              <w:rPr>
                <w:rFonts w:ascii="Tahoma" w:hAnsi="Tahoma" w:cs="Tahoma"/>
                <w:color w:val="0000FF"/>
                <w:lang w:val="en-US"/>
              </w:rPr>
              <w:t>DESTINO</w:t>
            </w:r>
          </w:p>
          <w:p w:rsidR="00000000" w:rsidRDefault="005C6FA3">
            <w:pPr>
              <w:rPr>
                <w:sz w:val="8"/>
              </w:rPr>
            </w:pP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000000" w:rsidRDefault="005C6FA3">
            <w:pPr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pStyle w:val="Ttulo1"/>
              <w:rPr>
                <w:rFonts w:ascii="Tahoma" w:hAnsi="Tahoma" w:cs="Tahoma"/>
                <w:color w:val="0000FF"/>
                <w:lang w:val="en-US"/>
              </w:rPr>
            </w:pPr>
            <w:r>
              <w:rPr>
                <w:rFonts w:ascii="Tahoma" w:hAnsi="Tahoma" w:cs="Tahoma"/>
                <w:color w:val="0000FF"/>
                <w:lang w:val="en-US"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pStyle w:val="Ttulo4"/>
            </w:pPr>
            <w:proofErr w:type="spellStart"/>
            <w:r>
              <w:t>Gastos</w:t>
            </w:r>
            <w:proofErr w:type="spellEnd"/>
            <w:r>
              <w:t xml:space="preserve"> del </w:t>
            </w:r>
            <w:proofErr w:type="spellStart"/>
            <w:r>
              <w:t>Laboratorio</w:t>
            </w:r>
            <w:proofErr w:type="spellEnd"/>
            <w:r>
              <w:t xml:space="preserve"> </w:t>
            </w: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421,32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center"/>
              <w:rPr>
                <w:rFonts w:ascii="Tahoma" w:hAnsi="Tahoma" w:cs="Tahoma"/>
                <w:b/>
                <w:bCs/>
                <w:color w:val="0000FF"/>
                <w:sz w:val="8"/>
              </w:rPr>
            </w:pPr>
          </w:p>
          <w:p w:rsidR="00000000" w:rsidRDefault="005C6FA3">
            <w:pPr>
              <w:pStyle w:val="Ttulo1"/>
              <w:rPr>
                <w:rFonts w:ascii="Tahoma" w:hAnsi="Tahoma" w:cs="Tahoma"/>
                <w:color w:val="0000FF"/>
                <w:lang w:val="en-US"/>
              </w:rPr>
            </w:pPr>
            <w:r>
              <w:rPr>
                <w:rFonts w:ascii="Tahoma" w:hAnsi="Tahoma" w:cs="Tahoma"/>
                <w:color w:val="0000FF"/>
                <w:lang w:val="en-US"/>
              </w:rPr>
              <w:t>LEGAJO</w:t>
            </w:r>
          </w:p>
          <w:p w:rsidR="00000000" w:rsidRDefault="005C6FA3">
            <w:pPr>
              <w:jc w:val="center"/>
              <w:rPr>
                <w:rFonts w:ascii="Arial" w:hAnsi="Arial" w:cs="Arial"/>
                <w:color w:val="0000FF"/>
                <w:sz w:val="8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Iris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Perla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Señas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4633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538,00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Aleja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ndro Javier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García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7815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538,00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Marcelo Alejandro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Falappa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8179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538,00</w:t>
            </w:r>
          </w:p>
        </w:tc>
      </w:tr>
    </w:tbl>
    <w:p w:rsidR="00000000" w:rsidRDefault="005C6FA3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5C6FA3">
      <w:pPr>
        <w:pStyle w:val="Ttulo1"/>
        <w:jc w:val="right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  <w:highlight w:val="yellow"/>
        </w:rPr>
        <w:lastRenderedPageBreak/>
        <w:t>Expte</w:t>
      </w:r>
      <w:proofErr w:type="spellEnd"/>
      <w:r>
        <w:rPr>
          <w:rFonts w:ascii="Arial" w:hAnsi="Arial" w:cs="Arial"/>
          <w:sz w:val="22"/>
          <w:highlight w:val="yellow"/>
        </w:rPr>
        <w:t xml:space="preserve">. </w:t>
      </w:r>
      <w:proofErr w:type="spellStart"/>
      <w:r>
        <w:rPr>
          <w:rFonts w:ascii="Arial" w:hAnsi="Arial" w:cs="Arial"/>
          <w:sz w:val="22"/>
          <w:highlight w:val="yellow"/>
        </w:rPr>
        <w:t>D.CC</w:t>
      </w:r>
      <w:proofErr w:type="spellEnd"/>
      <w:r>
        <w:rPr>
          <w:rFonts w:ascii="Arial" w:hAnsi="Arial" w:cs="Arial"/>
          <w:sz w:val="22"/>
          <w:highlight w:val="yellow"/>
        </w:rPr>
        <w:t>. 1558/01</w:t>
      </w: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5C6FA3">
      <w:pPr>
        <w:tabs>
          <w:tab w:val="left" w:pos="3828"/>
        </w:tabs>
        <w:rPr>
          <w:rFonts w:ascii="Arial" w:hAnsi="Arial"/>
          <w:bCs/>
          <w:lang w:val="es-AR"/>
        </w:rPr>
      </w:pPr>
      <w:r>
        <w:rPr>
          <w:rFonts w:ascii="Arial" w:hAnsi="Arial"/>
          <w:b/>
          <w:lang w:val="es-AR"/>
        </w:rPr>
        <w:t>///DCC-027/01</w:t>
      </w:r>
    </w:p>
    <w:p w:rsidR="00000000" w:rsidRDefault="005C6FA3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Sandra 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Di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Luca</w:t>
            </w:r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6922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Sergio Rubén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Martig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7225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Carlos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Iván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Chesñevar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7523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$    </w:t>
            </w:r>
            <w:r>
              <w:rPr>
                <w:rFonts w:ascii="Arial" w:hAnsi="Arial" w:cs="Arial"/>
                <w:b/>
                <w:bCs/>
              </w:rPr>
              <w:t>270,00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Diego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César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Martínez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8746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María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Laura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Cobo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8933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Marcela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Capobianco</w:t>
            </w:r>
            <w:proofErr w:type="spellEnd"/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9042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5C6FA3">
            <w:pPr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Rafael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Benjamín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García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3244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269,00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María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Mercedes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Vitturini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7222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269,00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Marisa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Analía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Sánchez</w:t>
            </w:r>
            <w:proofErr w:type="spellEnd"/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7953</w:t>
            </w:r>
          </w:p>
        </w:tc>
        <w:tc>
          <w:tcPr>
            <w:tcW w:w="1355" w:type="dxa"/>
          </w:tcPr>
          <w:p w:rsidR="00000000" w:rsidRDefault="005C6F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269,00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:rsidR="00000000" w:rsidRDefault="005C6FA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5" w:type="dxa"/>
          </w:tcPr>
          <w:p w:rsidR="00000000" w:rsidRDefault="005C6F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</w:t>
            </w:r>
            <w:r>
              <w:rPr>
                <w:rFonts w:ascii="Arial" w:hAnsi="Arial" w:cs="Arial"/>
              </w:rPr>
              <w:t>-------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5C6FA3">
            <w:pPr>
              <w:pStyle w:val="Ttulo8"/>
            </w:pPr>
            <w:r>
              <w:t>TOTAL</w:t>
            </w:r>
          </w:p>
        </w:tc>
        <w:tc>
          <w:tcPr>
            <w:tcW w:w="1165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5" w:type="dxa"/>
          </w:tcPr>
          <w:p w:rsidR="00000000" w:rsidRDefault="005C6FA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$ 4.462.32</w:t>
            </w:r>
          </w:p>
        </w:tc>
      </w:tr>
    </w:tbl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Regístrese; comuníquese; pase a la Fundación de la Universidad Nacional del Sur a los fines que corresponda; tomen conocimiento la Direcciones Generales de </w:t>
      </w:r>
      <w:proofErr w:type="spellStart"/>
      <w:r>
        <w:rPr>
          <w:rFonts w:ascii="Arial" w:hAnsi="Arial"/>
          <w:lang w:val="es-AR"/>
        </w:rPr>
        <w:t>Pers</w:t>
      </w:r>
      <w:r>
        <w:rPr>
          <w:rFonts w:ascii="Arial" w:hAnsi="Arial"/>
          <w:u w:val="single"/>
          <w:lang w:val="es-AR"/>
        </w:rPr>
        <w:t>o</w:t>
      </w:r>
      <w:proofErr w:type="spellEnd"/>
      <w:r>
        <w:rPr>
          <w:rFonts w:ascii="Arial" w:hAnsi="Arial"/>
          <w:u w:val="single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nal</w:t>
      </w:r>
      <w:proofErr w:type="spellEnd"/>
      <w:r>
        <w:rPr>
          <w:rFonts w:ascii="Arial" w:hAnsi="Arial"/>
          <w:lang w:val="es-AR"/>
        </w:rPr>
        <w:t xml:space="preserve"> y Economía y Finanzas; cumplido, archívese.-------</w:t>
      </w:r>
      <w:r>
        <w:rPr>
          <w:rFonts w:ascii="Arial" w:hAnsi="Arial"/>
          <w:lang w:val="es-AR"/>
        </w:rPr>
        <w:t>----------------------------------------------</w:t>
      </w: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pStyle w:val="Textoindependiente2"/>
        <w:rPr>
          <w:b w:val="0"/>
          <w:bCs w:val="0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p w:rsidR="00000000" w:rsidRDefault="005C6FA3">
      <w:pPr>
        <w:jc w:val="both"/>
        <w:rPr>
          <w:rFonts w:ascii="Arial" w:hAnsi="Arial" w:cs="Arial"/>
        </w:rPr>
      </w:pPr>
    </w:p>
    <w:sectPr w:rsidR="00000000">
      <w:pgSz w:w="11907" w:h="16840" w:code="9"/>
      <w:pgMar w:top="284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6FA3"/>
    <w:rsid w:val="005C6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i/>
      <w:i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Bookman Old Style" w:hAnsi="Bookman Old Style" w:cs="Arial"/>
      <w:b/>
      <w:bCs/>
      <w:color w:val="0000FF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Bookman Old Style" w:hAnsi="Bookman Old Style" w:cs="Arial"/>
      <w:b/>
      <w:bCs/>
      <w:color w:val="008000"/>
    </w:rPr>
  </w:style>
  <w:style w:type="paragraph" w:styleId="Ttulo7">
    <w:name w:val="heading 7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outlineLvl w:val="6"/>
    </w:pPr>
    <w:rPr>
      <w:rFonts w:ascii="Arial" w:hAnsi="Arial"/>
      <w:b/>
      <w:color w:val="000000"/>
      <w:lang w:val="es-AR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Tahoma" w:hAnsi="Tahoma" w:cs="Tahoma"/>
      <w:b/>
      <w:bCs/>
      <w:color w:val="99336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bCs/>
      <w:iCs/>
      <w:lang w:val="es-AR"/>
    </w:rPr>
  </w:style>
  <w:style w:type="paragraph" w:styleId="Textoindependiente2">
    <w:name w:val="Body Text 2"/>
    <w:basedOn w:val="Normal"/>
    <w:semiHidden/>
    <w:rPr>
      <w:b/>
      <w:bCs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Katherine Janeway</dc:creator>
  <cp:keywords/>
  <dc:description/>
  <cp:lastModifiedBy>Keith</cp:lastModifiedBy>
  <cp:revision>2</cp:revision>
  <cp:lastPrinted>2001-10-31T16:41:00Z</cp:lastPrinted>
  <dcterms:created xsi:type="dcterms:W3CDTF">2025-07-06T03:12:00Z</dcterms:created>
  <dcterms:modified xsi:type="dcterms:W3CDTF">2025-07-06T03:12:00Z</dcterms:modified>
</cp:coreProperties>
</file>