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1055">
      <w:pPr>
        <w:rPr>
          <w:rFonts w:ascii="Arial" w:hAnsi="Arial" w:cs="Arial"/>
        </w:rPr>
      </w:pPr>
    </w:p>
    <w:p w:rsidR="00000000" w:rsidRDefault="00501055">
      <w:pPr>
        <w:rPr>
          <w:rFonts w:ascii="Arial" w:hAnsi="Arial" w:cs="Arial"/>
        </w:rPr>
      </w:pPr>
    </w:p>
    <w:p w:rsidR="00000000" w:rsidRDefault="00501055">
      <w:pPr>
        <w:rPr>
          <w:rFonts w:ascii="Arial" w:hAnsi="Arial" w:cs="Arial"/>
        </w:rPr>
      </w:pPr>
    </w:p>
    <w:p w:rsidR="00000000" w:rsidRDefault="00501055">
      <w:pPr>
        <w:rPr>
          <w:rFonts w:ascii="Arial" w:hAnsi="Arial" w:cs="Arial"/>
        </w:rPr>
      </w:pPr>
    </w:p>
    <w:p w:rsidR="00000000" w:rsidRDefault="00501055">
      <w:pPr>
        <w:rPr>
          <w:rFonts w:ascii="Arial" w:hAnsi="Arial" w:cs="Arial"/>
        </w:rPr>
      </w:pPr>
    </w:p>
    <w:p w:rsidR="00000000" w:rsidRDefault="00501055">
      <w:pPr>
        <w:rPr>
          <w:rFonts w:ascii="Arial" w:hAnsi="Arial" w:cs="Arial"/>
        </w:rPr>
      </w:pPr>
    </w:p>
    <w:p w:rsidR="00000000" w:rsidRDefault="00501055">
      <w:pPr>
        <w:rPr>
          <w:rFonts w:ascii="Arial" w:hAnsi="Arial" w:cs="Arial"/>
        </w:rPr>
      </w:pPr>
    </w:p>
    <w:p w:rsidR="00000000" w:rsidRDefault="00501055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 xml:space="preserve">  DCC-029/01</w:t>
      </w:r>
      <w:r>
        <w:rPr>
          <w:rFonts w:ascii="Arial" w:hAnsi="Arial" w:cs="Arial"/>
          <w:lang w:val="es-ES_tradnl"/>
        </w:rPr>
        <w:t xml:space="preserve">                    </w:t>
      </w:r>
    </w:p>
    <w:p w:rsidR="00000000" w:rsidRDefault="00501055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</w:t>
      </w:r>
    </w:p>
    <w:p w:rsidR="00000000" w:rsidRDefault="00501055">
      <w:pPr>
        <w:ind w:firstLine="5670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BLANCA,</w:t>
      </w:r>
      <w:r>
        <w:rPr>
          <w:rFonts w:ascii="Arial" w:hAnsi="Arial" w:cs="Arial"/>
          <w:lang w:val="es-ES_tradnl"/>
        </w:rPr>
        <w:t xml:space="preserve"> </w:t>
      </w:r>
    </w:p>
    <w:p w:rsidR="00000000" w:rsidRDefault="00501055">
      <w:pPr>
        <w:rPr>
          <w:rFonts w:ascii="Arial" w:hAnsi="Arial" w:cs="Arial"/>
          <w:lang w:val="es-ES_tradnl"/>
        </w:rPr>
      </w:pPr>
    </w:p>
    <w:p w:rsidR="00000000" w:rsidRDefault="0050105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501055">
      <w:pPr>
        <w:rPr>
          <w:rFonts w:ascii="Arial" w:hAnsi="Arial" w:cs="Arial"/>
        </w:rPr>
      </w:pPr>
    </w:p>
    <w:p w:rsidR="00000000" w:rsidRDefault="00501055">
      <w:pPr>
        <w:pStyle w:val="Sangradetextonormal"/>
        <w:jc w:val="both"/>
      </w:pPr>
      <w:r>
        <w:t>La resolución emanada del Consejo Superior Universitario en su reunión de fecha 14 de noviembre de 2001, fijando pautas para el  ingreso a la Universi</w:t>
      </w:r>
      <w:r>
        <w:t>dad Nacional del Sur; y</w:t>
      </w:r>
    </w:p>
    <w:p w:rsidR="00000000" w:rsidRDefault="00501055">
      <w:pPr>
        <w:jc w:val="both"/>
        <w:rPr>
          <w:rFonts w:ascii="Arial" w:hAnsi="Arial" w:cs="Arial"/>
        </w:rPr>
      </w:pPr>
    </w:p>
    <w:p w:rsidR="00000000" w:rsidRDefault="00501055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CONSIDERANDO</w:t>
      </w:r>
      <w:r>
        <w:rPr>
          <w:rFonts w:ascii="Arial" w:hAnsi="Arial" w:cs="Arial"/>
          <w:lang w:val="es-AR"/>
        </w:rPr>
        <w:t>:</w:t>
      </w:r>
    </w:p>
    <w:p w:rsidR="00000000" w:rsidRDefault="00501055">
      <w:pPr>
        <w:jc w:val="both"/>
        <w:rPr>
          <w:rFonts w:ascii="Arial" w:hAnsi="Arial" w:cs="Arial"/>
          <w:lang w:val="es-AR"/>
        </w:rPr>
      </w:pPr>
    </w:p>
    <w:p w:rsidR="00000000" w:rsidRDefault="00501055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una cantidad significativa de alumnos ingresantes tiene dificultades p</w:t>
      </w:r>
      <w:r>
        <w:rPr>
          <w:rFonts w:ascii="Arial" w:hAnsi="Arial" w:cs="Arial"/>
          <w:u w:val="single"/>
          <w:lang w:val="es-AR"/>
        </w:rPr>
        <w:t>a</w:t>
      </w:r>
      <w:r>
        <w:rPr>
          <w:rFonts w:ascii="Arial" w:hAnsi="Arial" w:cs="Arial"/>
          <w:lang w:val="es-AR"/>
        </w:rPr>
        <w:t xml:space="preserve"> ra interpretar los enunciados de los problemas específicos planteados en las materias de programación de las carreras a cargo de esta unidad</w:t>
      </w:r>
      <w:r>
        <w:rPr>
          <w:rFonts w:ascii="Arial" w:hAnsi="Arial" w:cs="Arial"/>
          <w:lang w:val="es-AR"/>
        </w:rPr>
        <w:t xml:space="preserve"> académica;</w:t>
      </w:r>
    </w:p>
    <w:p w:rsidR="00000000" w:rsidRDefault="00501055">
      <w:pPr>
        <w:ind w:firstLine="1418"/>
        <w:jc w:val="both"/>
        <w:rPr>
          <w:rFonts w:ascii="Arial" w:hAnsi="Arial" w:cs="Arial"/>
          <w:lang w:val="es-ES_tradnl"/>
        </w:rPr>
      </w:pPr>
    </w:p>
    <w:p w:rsidR="00000000" w:rsidRDefault="00501055">
      <w:pPr>
        <w:pStyle w:val="Sangra2detindependiente"/>
      </w:pPr>
      <w:r>
        <w:t>Que si bien en las nuevas propuestas curriculares para la enseñanza me-dia, el énfasis se ha volcado hacia la resolución de problemas ligados a la realidad coti-diana de los alumnos, este enfoque está lejos de consolidarse y la formación de lo</w:t>
      </w:r>
      <w:r>
        <w:t xml:space="preserve">s in-gresantes en este sentido es muy heterogénea; </w:t>
      </w:r>
    </w:p>
    <w:p w:rsidR="00000000" w:rsidRDefault="00501055">
      <w:pPr>
        <w:ind w:firstLine="1418"/>
        <w:jc w:val="both"/>
        <w:rPr>
          <w:rFonts w:ascii="Arial" w:hAnsi="Arial" w:cs="Arial"/>
          <w:bCs/>
          <w:iCs/>
          <w:lang w:val="es-AR"/>
        </w:rPr>
      </w:pPr>
    </w:p>
    <w:p w:rsidR="00000000" w:rsidRDefault="00501055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una gran parte de los problemas y los proyectos propuestos en las m</w:t>
      </w:r>
      <w:r>
        <w:rPr>
          <w:rFonts w:ascii="Arial" w:hAnsi="Arial" w:cs="Arial"/>
          <w:u w:val="single"/>
          <w:lang w:val="es-AR"/>
        </w:rPr>
        <w:t xml:space="preserve">a </w:t>
      </w:r>
      <w:r>
        <w:rPr>
          <w:rFonts w:ascii="Arial" w:hAnsi="Arial" w:cs="Arial"/>
          <w:lang w:val="es-AR"/>
        </w:rPr>
        <w:t>terias de programación parten de la resolución de problemas;</w:t>
      </w:r>
    </w:p>
    <w:p w:rsidR="00000000" w:rsidRDefault="00501055">
      <w:pPr>
        <w:ind w:firstLine="1418"/>
        <w:jc w:val="both"/>
        <w:rPr>
          <w:rFonts w:ascii="Arial" w:hAnsi="Arial" w:cs="Arial"/>
          <w:lang w:val="es-AR"/>
        </w:rPr>
      </w:pPr>
    </w:p>
    <w:p w:rsidR="00000000" w:rsidRDefault="00501055">
      <w:pPr>
        <w:ind w:firstLine="1418"/>
        <w:jc w:val="both"/>
        <w:rPr>
          <w:rFonts w:ascii="Arial" w:hAnsi="Arial" w:cs="Arial"/>
          <w:bCs/>
          <w:i/>
          <w:lang w:val="es-ES_tradnl"/>
        </w:rPr>
      </w:pPr>
      <w:r>
        <w:rPr>
          <w:rFonts w:ascii="Arial" w:hAnsi="Arial" w:cs="Arial"/>
          <w:bCs/>
          <w:iCs/>
          <w:lang w:val="es-ES_tradnl"/>
        </w:rPr>
        <w:t>Que el Consejo Departamental  de Ciencias de la Computación en su re</w:t>
      </w:r>
      <w:r>
        <w:rPr>
          <w:rFonts w:ascii="Arial" w:hAnsi="Arial" w:cs="Arial"/>
          <w:bCs/>
          <w:iCs/>
          <w:lang w:val="es-ES_tradnl"/>
        </w:rPr>
        <w:t xml:space="preserve">u-nión del 5 de noviembre de 2001 consideró </w:t>
      </w:r>
      <w:r>
        <w:rPr>
          <w:rFonts w:ascii="Arial" w:hAnsi="Arial" w:cs="Arial"/>
          <w:bCs/>
          <w:i/>
          <w:lang w:val="es-ES_tradnl"/>
        </w:rPr>
        <w:t>“imprescindible garantizar que los alumnos de las carreras a cargo de este Departamento puedan acceder a una preparación mate-mática que compense las deficiencias que pudieran haberse producido durante los estu-d</w:t>
      </w:r>
      <w:r>
        <w:rPr>
          <w:rFonts w:ascii="Arial" w:hAnsi="Arial" w:cs="Arial"/>
          <w:bCs/>
          <w:i/>
          <w:lang w:val="es-ES_tradnl"/>
        </w:rPr>
        <w:t>ios  secundarios”</w:t>
      </w:r>
      <w:r>
        <w:rPr>
          <w:rFonts w:ascii="Arial" w:hAnsi="Arial" w:cs="Arial"/>
          <w:bCs/>
          <w:iCs/>
          <w:lang w:val="es-ES_tradnl"/>
        </w:rPr>
        <w:t xml:space="preserve"> y resolvió en tal sentido </w:t>
      </w:r>
      <w:r>
        <w:rPr>
          <w:rFonts w:ascii="Arial" w:hAnsi="Arial" w:cs="Arial"/>
          <w:bCs/>
          <w:i/>
          <w:lang w:val="es-ES_tradnl"/>
        </w:rPr>
        <w:t>“</w:t>
      </w:r>
      <w:r>
        <w:rPr>
          <w:rFonts w:ascii="Arial" w:hAnsi="Arial" w:cs="Arial"/>
          <w:i/>
          <w:lang w:val="es-ES_tradnl"/>
        </w:rPr>
        <w:t>Solicitar a la Secretaría General Académica arbitre los medios para que los alumnos de las carreras de Licenciatura en Ciencias de la Computación, Ingeniería en Sistemas de Computación y Profesorado en Computaci</w:t>
      </w:r>
      <w:r>
        <w:rPr>
          <w:rFonts w:ascii="Arial" w:hAnsi="Arial" w:cs="Arial"/>
          <w:i/>
          <w:lang w:val="es-ES_tradnl"/>
        </w:rPr>
        <w:t>ón realicen el Curso de Nivelación de Matemática obligatorio y con evaluación, a partir del 1 de febrero</w:t>
      </w:r>
      <w:r>
        <w:rPr>
          <w:rFonts w:ascii="Arial" w:hAnsi="Arial" w:cs="Arial"/>
          <w:b/>
          <w:bCs/>
          <w:i/>
          <w:lang w:val="es-ES_tradnl"/>
        </w:rPr>
        <w:t>”</w:t>
      </w:r>
      <w:r>
        <w:rPr>
          <w:rFonts w:ascii="Arial" w:hAnsi="Arial" w:cs="Arial"/>
          <w:bCs/>
          <w:i/>
          <w:lang w:val="es-ES_tradnl"/>
        </w:rPr>
        <w:t>;</w:t>
      </w:r>
    </w:p>
    <w:p w:rsidR="00000000" w:rsidRDefault="00501055">
      <w:pPr>
        <w:ind w:firstLine="1418"/>
        <w:jc w:val="both"/>
        <w:rPr>
          <w:rFonts w:ascii="Arial" w:hAnsi="Arial" w:cs="Arial"/>
          <w:bCs/>
          <w:iCs/>
          <w:lang w:val="es-ES_tradnl"/>
        </w:rPr>
      </w:pPr>
    </w:p>
    <w:p w:rsidR="00000000" w:rsidRDefault="00501055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Cs/>
          <w:iCs/>
          <w:lang w:val="es-ES_tradnl"/>
        </w:rPr>
        <w:t>Que la Comisión de Asuntos Académicos considera que un curso de nivel</w:t>
      </w:r>
      <w:r>
        <w:rPr>
          <w:rFonts w:ascii="Arial" w:hAnsi="Arial" w:cs="Arial"/>
          <w:bCs/>
          <w:iCs/>
          <w:u w:val="single"/>
          <w:lang w:val="es-ES_tradnl"/>
        </w:rPr>
        <w:t>a</w:t>
      </w:r>
      <w:r>
        <w:rPr>
          <w:rFonts w:ascii="Arial" w:hAnsi="Arial" w:cs="Arial"/>
          <w:bCs/>
          <w:iCs/>
          <w:lang w:val="es-ES_tradnl"/>
        </w:rPr>
        <w:t xml:space="preserve"> ción referido a </w:t>
      </w:r>
      <w:r>
        <w:rPr>
          <w:rFonts w:ascii="Arial" w:hAnsi="Arial" w:cs="Arial"/>
          <w:bCs/>
          <w:i/>
          <w:lang w:val="es-ES_tradnl"/>
        </w:rPr>
        <w:t>Análisis y</w:t>
      </w:r>
      <w:r>
        <w:rPr>
          <w:rFonts w:ascii="Arial" w:hAnsi="Arial" w:cs="Arial"/>
          <w:bCs/>
          <w:iCs/>
          <w:lang w:val="es-ES_tradnl"/>
        </w:rPr>
        <w:t xml:space="preserve"> </w:t>
      </w:r>
      <w:r>
        <w:rPr>
          <w:rFonts w:ascii="Arial" w:hAnsi="Arial" w:cs="Arial"/>
          <w:bCs/>
          <w:i/>
          <w:lang w:val="es-ES_tradnl"/>
        </w:rPr>
        <w:t>Comprensión de Problemas</w:t>
      </w:r>
      <w:r>
        <w:rPr>
          <w:rFonts w:ascii="Arial" w:hAnsi="Arial" w:cs="Arial"/>
          <w:bCs/>
          <w:iCs/>
          <w:lang w:val="es-ES_tradnl"/>
        </w:rPr>
        <w:t xml:space="preserve"> reforzaría la formación d</w:t>
      </w:r>
      <w:r>
        <w:rPr>
          <w:rFonts w:ascii="Arial" w:hAnsi="Arial" w:cs="Arial"/>
          <w:bCs/>
          <w:iCs/>
          <w:lang w:val="es-ES_tradnl"/>
        </w:rPr>
        <w:t>e los alu</w:t>
      </w:r>
      <w:r>
        <w:rPr>
          <w:rFonts w:ascii="Arial" w:hAnsi="Arial" w:cs="Arial"/>
          <w:bCs/>
          <w:iCs/>
          <w:u w:val="single"/>
          <w:lang w:val="es-ES_tradnl"/>
        </w:rPr>
        <w:t xml:space="preserve">m </w:t>
      </w:r>
      <w:r>
        <w:rPr>
          <w:rFonts w:ascii="Arial" w:hAnsi="Arial" w:cs="Arial"/>
          <w:bCs/>
          <w:iCs/>
          <w:lang w:val="es-ES_tradnl"/>
        </w:rPr>
        <w:t>nos y les permitiría comenzar el cursado las materias iniciales con mayores posibilida-des de lograr un desempeño adecuado;</w:t>
      </w:r>
    </w:p>
    <w:p w:rsidR="00000000" w:rsidRDefault="00501055">
      <w:pPr>
        <w:ind w:firstLine="1418"/>
        <w:jc w:val="both"/>
        <w:rPr>
          <w:rFonts w:ascii="Arial" w:hAnsi="Arial" w:cs="Arial"/>
          <w:bCs/>
          <w:iCs/>
          <w:lang w:val="es-AR"/>
        </w:rPr>
      </w:pPr>
    </w:p>
    <w:p w:rsidR="00000000" w:rsidRDefault="00501055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Cs/>
          <w:iCs/>
          <w:lang w:val="es-AR"/>
        </w:rPr>
        <w:t xml:space="preserve">Que un curso de nivelación </w:t>
      </w:r>
      <w:r>
        <w:rPr>
          <w:rFonts w:ascii="Arial" w:hAnsi="Arial" w:cs="Arial"/>
          <w:bCs/>
          <w:i/>
          <w:lang w:val="es-ES_tradnl"/>
        </w:rPr>
        <w:t>Análisis y</w:t>
      </w:r>
      <w:r>
        <w:rPr>
          <w:rFonts w:ascii="Arial" w:hAnsi="Arial" w:cs="Arial"/>
          <w:bCs/>
          <w:iCs/>
          <w:lang w:val="es-ES_tradnl"/>
        </w:rPr>
        <w:t xml:space="preserve"> </w:t>
      </w:r>
      <w:r>
        <w:rPr>
          <w:rFonts w:ascii="Arial" w:hAnsi="Arial" w:cs="Arial"/>
          <w:bCs/>
          <w:i/>
          <w:lang w:val="es-ES_tradnl"/>
        </w:rPr>
        <w:t>Comprensión de Problemas</w:t>
      </w:r>
      <w:r>
        <w:rPr>
          <w:rFonts w:ascii="Arial" w:hAnsi="Arial" w:cs="Arial"/>
          <w:bCs/>
          <w:iCs/>
          <w:lang w:val="es-ES_tradnl"/>
        </w:rPr>
        <w:t xml:space="preserve">  </w:t>
      </w:r>
      <w:r>
        <w:rPr>
          <w:rFonts w:ascii="Arial" w:hAnsi="Arial" w:cs="Arial"/>
          <w:bCs/>
          <w:iCs/>
          <w:lang w:val="es-AR"/>
        </w:rPr>
        <w:t xml:space="preserve">comple-menta los contenidos impartidos en los cursos de </w:t>
      </w:r>
      <w:r>
        <w:rPr>
          <w:rFonts w:ascii="Arial" w:hAnsi="Arial" w:cs="Arial"/>
          <w:bCs/>
          <w:iCs/>
          <w:lang w:val="es-AR"/>
        </w:rPr>
        <w:t>nivelación de Matemáticas y Compre</w:t>
      </w:r>
      <w:r>
        <w:rPr>
          <w:rFonts w:ascii="Arial" w:hAnsi="Arial" w:cs="Arial"/>
          <w:bCs/>
          <w:iCs/>
          <w:u w:val="single"/>
          <w:lang w:val="es-AR"/>
        </w:rPr>
        <w:t xml:space="preserve">n </w:t>
      </w:r>
      <w:r>
        <w:rPr>
          <w:rFonts w:ascii="Arial" w:hAnsi="Arial" w:cs="Arial"/>
          <w:bCs/>
          <w:iCs/>
          <w:lang w:val="es-AR"/>
        </w:rPr>
        <w:t xml:space="preserve">sión de Textos y constituye un acercamiento a la problemática específica de las carreras de </w:t>
      </w:r>
      <w:r>
        <w:rPr>
          <w:rFonts w:ascii="Arial" w:hAnsi="Arial" w:cs="Arial"/>
          <w:lang w:val="es-ES_tradnl"/>
        </w:rPr>
        <w:t xml:space="preserve">Licenciatura en Ciencias de la Computación, Ingeniería en Sistemas de Computación y Profesorado en Computación; </w:t>
      </w:r>
    </w:p>
    <w:p w:rsidR="00000000" w:rsidRDefault="00501055">
      <w:pPr>
        <w:tabs>
          <w:tab w:val="left" w:pos="5670"/>
        </w:tabs>
        <w:ind w:firstLine="1418"/>
        <w:jc w:val="both"/>
        <w:rPr>
          <w:rFonts w:ascii="Arial" w:hAnsi="Arial"/>
        </w:rPr>
      </w:pPr>
    </w:p>
    <w:p w:rsidR="00000000" w:rsidRDefault="005010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 ,</w:t>
      </w:r>
    </w:p>
    <w:p w:rsidR="00000000" w:rsidRDefault="005010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000000" w:rsidRDefault="00501055">
      <w:pPr>
        <w:tabs>
          <w:tab w:val="left" w:pos="5670"/>
        </w:tabs>
        <w:ind w:firstLine="1418"/>
        <w:jc w:val="both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El</w:t>
      </w:r>
      <w:r>
        <w:rPr>
          <w:rFonts w:ascii="Arial" w:hAnsi="Arial" w:cs="Arial"/>
          <w:b/>
          <w:bCs/>
          <w:lang w:val="es-AR"/>
        </w:rPr>
        <w:t xml:space="preserve"> Director Decano del Departamento de Ciencias de la Computación en uso de las atribuciones que le confiere el ARTÍCULO 76</w:t>
      </w:r>
      <w:r>
        <w:rPr>
          <w:rFonts w:ascii="Arial" w:hAnsi="Arial" w:cs="Arial"/>
          <w:b/>
          <w:bCs/>
        </w:rPr>
        <w:sym w:font="Symbol" w:char="F0B0"/>
      </w:r>
      <w:r>
        <w:rPr>
          <w:rFonts w:ascii="Arial" w:hAnsi="Arial" w:cs="Arial"/>
          <w:b/>
          <w:bCs/>
          <w:lang w:val="es-AR"/>
        </w:rPr>
        <w:t>, inc. h) del Estatuto de</w:t>
      </w:r>
    </w:p>
    <w:p w:rsidR="00000000" w:rsidRDefault="00501055">
      <w:pPr>
        <w:tabs>
          <w:tab w:val="left" w:pos="5670"/>
        </w:tabs>
        <w:jc w:val="both"/>
        <w:rPr>
          <w:lang w:val="es-AR"/>
        </w:rPr>
      </w:pPr>
    </w:p>
    <w:p w:rsidR="00000000" w:rsidRDefault="00501055">
      <w:pPr>
        <w:rPr>
          <w:rFonts w:ascii="Arial" w:hAnsi="Arial" w:cs="Arial"/>
        </w:rPr>
      </w:pPr>
    </w:p>
    <w:p w:rsidR="00000000" w:rsidRDefault="00501055">
      <w:pPr>
        <w:rPr>
          <w:rFonts w:ascii="Arial" w:hAnsi="Arial" w:cs="Arial"/>
        </w:rPr>
      </w:pPr>
    </w:p>
    <w:p w:rsidR="00000000" w:rsidRDefault="00501055">
      <w:pPr>
        <w:rPr>
          <w:rFonts w:ascii="Arial" w:hAnsi="Arial" w:cs="Arial"/>
        </w:rPr>
      </w:pPr>
    </w:p>
    <w:p w:rsidR="00000000" w:rsidRDefault="00501055">
      <w:pPr>
        <w:rPr>
          <w:rFonts w:ascii="Arial" w:hAnsi="Arial" w:cs="Arial"/>
        </w:rPr>
      </w:pPr>
    </w:p>
    <w:p w:rsidR="00000000" w:rsidRDefault="00501055">
      <w:pPr>
        <w:rPr>
          <w:rFonts w:ascii="Arial" w:hAnsi="Arial" w:cs="Arial"/>
        </w:rPr>
      </w:pPr>
    </w:p>
    <w:p w:rsidR="00000000" w:rsidRDefault="00501055">
      <w:pPr>
        <w:rPr>
          <w:rFonts w:ascii="Arial" w:hAnsi="Arial" w:cs="Arial"/>
        </w:rPr>
      </w:pPr>
    </w:p>
    <w:p w:rsidR="00000000" w:rsidRDefault="00501055">
      <w:pPr>
        <w:rPr>
          <w:rFonts w:ascii="Arial" w:hAnsi="Arial" w:cs="Arial"/>
        </w:rPr>
      </w:pPr>
    </w:p>
    <w:p w:rsidR="00000000" w:rsidRDefault="00501055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///DCC-029/01</w:t>
      </w:r>
      <w:r>
        <w:rPr>
          <w:rFonts w:ascii="Arial" w:hAnsi="Arial" w:cs="Arial"/>
          <w:lang w:val="es-ES_tradnl"/>
        </w:rPr>
        <w:t xml:space="preserve">                    </w:t>
      </w:r>
    </w:p>
    <w:p w:rsidR="00000000" w:rsidRDefault="00501055">
      <w:pPr>
        <w:tabs>
          <w:tab w:val="left" w:pos="5670"/>
        </w:tabs>
        <w:jc w:val="both"/>
        <w:rPr>
          <w:rFonts w:ascii="Arial" w:hAnsi="Arial"/>
          <w:b/>
          <w:lang w:val="es-ES_tradnl"/>
        </w:rPr>
      </w:pPr>
    </w:p>
    <w:p w:rsidR="00000000" w:rsidRDefault="00501055">
      <w:pPr>
        <w:pStyle w:val="Ttulo2"/>
        <w:jc w:val="both"/>
        <w:rPr>
          <w:lang w:val="es-AR"/>
        </w:rPr>
      </w:pPr>
      <w:r>
        <w:rPr>
          <w:lang w:val="es-AR"/>
        </w:rPr>
        <w:t>la Universidad Nacional del Sur</w:t>
      </w:r>
    </w:p>
    <w:p w:rsidR="00000000" w:rsidRDefault="00501055">
      <w:pPr>
        <w:tabs>
          <w:tab w:val="left" w:pos="5670"/>
        </w:tabs>
        <w:ind w:firstLine="1418"/>
        <w:jc w:val="both"/>
        <w:rPr>
          <w:rFonts w:ascii="Arial" w:hAnsi="Arial"/>
          <w:b/>
          <w:lang w:val="es-AR"/>
        </w:rPr>
      </w:pPr>
    </w:p>
    <w:p w:rsidR="00000000" w:rsidRDefault="00501055">
      <w:pPr>
        <w:tabs>
          <w:tab w:val="left" w:pos="567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501055">
      <w:pPr>
        <w:tabs>
          <w:tab w:val="left" w:pos="5670"/>
        </w:tabs>
        <w:jc w:val="center"/>
        <w:rPr>
          <w:rFonts w:ascii="Arial" w:hAnsi="Arial"/>
          <w:b/>
          <w:lang w:val="es-AR"/>
        </w:rPr>
      </w:pPr>
    </w:p>
    <w:p w:rsidR="00000000" w:rsidRDefault="00501055">
      <w:pPr>
        <w:jc w:val="both"/>
        <w:rPr>
          <w:rFonts w:ascii="Arial" w:hAnsi="Arial" w:cs="Arial"/>
          <w:iCs/>
          <w:lang w:val="es-AR"/>
        </w:rPr>
      </w:pPr>
      <w:r>
        <w:rPr>
          <w:rFonts w:ascii="Arial" w:hAnsi="Arial"/>
          <w:b/>
          <w:bCs/>
          <w:lang w:val="es-AR"/>
        </w:rPr>
        <w:t>Art. 1</w:t>
      </w:r>
      <w:r>
        <w:rPr>
          <w:rFonts w:ascii="Arial" w:hAnsi="Arial"/>
          <w:b/>
          <w:bCs/>
        </w:rPr>
        <w:sym w:font="Symbol" w:char="F0B0"/>
      </w:r>
      <w:r>
        <w:rPr>
          <w:rFonts w:ascii="Arial" w:hAnsi="Arial"/>
          <w:b/>
          <w:bCs/>
          <w:lang w:val="es-AR"/>
        </w:rPr>
        <w:t>).-</w:t>
      </w:r>
      <w:r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iCs/>
          <w:lang w:val="es-AR"/>
        </w:rPr>
        <w:t>So</w:t>
      </w:r>
      <w:r>
        <w:rPr>
          <w:rFonts w:ascii="Arial" w:hAnsi="Arial" w:cs="Arial"/>
          <w:iCs/>
          <w:lang w:val="es-AR"/>
        </w:rPr>
        <w:t xml:space="preserve">licitar autorización para implementar, entre el 04 de febrero y el 01 de marzo de 2002, un curso de nivelación sobre </w:t>
      </w:r>
      <w:r>
        <w:rPr>
          <w:rFonts w:ascii="Arial" w:hAnsi="Arial" w:cs="Arial"/>
          <w:b/>
          <w:bCs/>
          <w:i/>
          <w:lang w:val="es-AR"/>
        </w:rPr>
        <w:t>“Análisis y Comprensión de Problemas”</w:t>
      </w:r>
      <w:r>
        <w:rPr>
          <w:rFonts w:ascii="Arial" w:hAnsi="Arial" w:cs="Arial"/>
          <w:iCs/>
          <w:lang w:val="es-AR"/>
        </w:rPr>
        <w:t xml:space="preserve"> con evaluación obligatoria, que permita abordar cuestiones que mejoren la preparación ini-cial de los</w:t>
      </w:r>
      <w:r>
        <w:rPr>
          <w:rFonts w:ascii="Arial" w:hAnsi="Arial" w:cs="Arial"/>
          <w:iCs/>
          <w:lang w:val="es-AR"/>
        </w:rPr>
        <w:t xml:space="preserve"> alumnos que ingresan a las carreras de Licenciatura en Ciencias de la Comp</w:t>
      </w:r>
      <w:r>
        <w:rPr>
          <w:rFonts w:ascii="Arial" w:hAnsi="Arial" w:cs="Arial"/>
          <w:iCs/>
          <w:u w:val="single"/>
          <w:lang w:val="es-AR"/>
        </w:rPr>
        <w:t>u</w:t>
      </w:r>
      <w:r>
        <w:rPr>
          <w:rFonts w:ascii="Arial" w:hAnsi="Arial" w:cs="Arial"/>
          <w:iCs/>
          <w:lang w:val="es-AR"/>
        </w:rPr>
        <w:t xml:space="preserve"> tación, Ingeniería en Sistemas de Computación y Profesorado en Computación.- </w:t>
      </w:r>
    </w:p>
    <w:p w:rsidR="00000000" w:rsidRDefault="00501055">
      <w:pPr>
        <w:jc w:val="both"/>
        <w:rPr>
          <w:rFonts w:ascii="Arial" w:hAnsi="Arial" w:cs="Arial"/>
          <w:bCs/>
          <w:iCs/>
          <w:lang w:val="es-AR"/>
        </w:rPr>
      </w:pPr>
    </w:p>
    <w:p w:rsidR="00000000" w:rsidRDefault="00501055">
      <w:pPr>
        <w:pStyle w:val="Textoindependiente"/>
        <w:jc w:val="both"/>
        <w:rPr>
          <w:rFonts w:ascii="Arial" w:hAnsi="Arial" w:cs="Arial"/>
          <w:i w:val="0"/>
          <w:iCs w:val="0"/>
          <w:lang w:val="es-ES_tradnl"/>
        </w:rPr>
      </w:pPr>
      <w:r>
        <w:rPr>
          <w:rFonts w:ascii="Arial" w:hAnsi="Arial"/>
          <w:b/>
          <w:bCs/>
          <w:i w:val="0"/>
          <w:iCs w:val="0"/>
        </w:rPr>
        <w:t>Art. 2</w:t>
      </w:r>
      <w:r>
        <w:rPr>
          <w:rFonts w:ascii="Arial" w:hAnsi="Arial"/>
          <w:b/>
          <w:bCs/>
          <w:i w:val="0"/>
          <w:iCs w:val="0"/>
        </w:rPr>
        <w:sym w:font="Symbol" w:char="F0B0"/>
      </w:r>
      <w:r>
        <w:rPr>
          <w:rFonts w:ascii="Arial" w:hAnsi="Arial"/>
          <w:b/>
          <w:bCs/>
          <w:i w:val="0"/>
          <w:iCs w:val="0"/>
        </w:rPr>
        <w:t>).-</w:t>
      </w:r>
      <w:r>
        <w:rPr>
          <w:rFonts w:ascii="Arial" w:hAnsi="Arial" w:cs="Arial"/>
          <w:i w:val="0"/>
          <w:iCs w:val="0"/>
          <w:lang w:val="es-ES_tradnl"/>
        </w:rPr>
        <w:t xml:space="preserve"> Establecer que los costos que provoque el dictado del curso mencionado en el artículo ant</w:t>
      </w:r>
      <w:r>
        <w:rPr>
          <w:rFonts w:ascii="Arial" w:hAnsi="Arial" w:cs="Arial"/>
          <w:i w:val="0"/>
          <w:iCs w:val="0"/>
          <w:lang w:val="es-ES_tradnl"/>
        </w:rPr>
        <w:t>erior serán cubiertos con fondos propios de este Departamento.-</w:t>
      </w:r>
    </w:p>
    <w:p w:rsidR="00000000" w:rsidRDefault="00501055">
      <w:pPr>
        <w:pStyle w:val="Textoindependiente"/>
        <w:jc w:val="both"/>
        <w:rPr>
          <w:rFonts w:ascii="Arial" w:hAnsi="Arial" w:cs="Arial"/>
          <w:i w:val="0"/>
          <w:iCs w:val="0"/>
          <w:lang w:val="es-ES_tradnl"/>
        </w:rPr>
      </w:pPr>
    </w:p>
    <w:p w:rsidR="00000000" w:rsidRDefault="00501055">
      <w:pPr>
        <w:pStyle w:val="Textoindependiente"/>
        <w:jc w:val="both"/>
        <w:rPr>
          <w:rFonts w:ascii="Arial" w:hAnsi="Arial" w:cs="Arial"/>
          <w:i w:val="0"/>
          <w:iCs w:val="0"/>
          <w:lang w:val="es-ES_tradnl"/>
        </w:rPr>
      </w:pPr>
      <w:r>
        <w:rPr>
          <w:rFonts w:ascii="Arial" w:hAnsi="Arial"/>
          <w:b/>
          <w:bCs/>
          <w:i w:val="0"/>
          <w:iCs w:val="0"/>
        </w:rPr>
        <w:t>Art. 3</w:t>
      </w:r>
      <w:r>
        <w:rPr>
          <w:rFonts w:ascii="Arial" w:hAnsi="Arial"/>
          <w:b/>
          <w:bCs/>
          <w:i w:val="0"/>
          <w:iCs w:val="0"/>
        </w:rPr>
        <w:sym w:font="Symbol" w:char="F0B0"/>
      </w:r>
      <w:r>
        <w:rPr>
          <w:rFonts w:ascii="Arial" w:hAnsi="Arial"/>
          <w:b/>
          <w:bCs/>
          <w:i w:val="0"/>
          <w:iCs w:val="0"/>
        </w:rPr>
        <w:t>).-</w:t>
      </w:r>
      <w:r>
        <w:rPr>
          <w:rFonts w:ascii="Arial" w:hAnsi="Arial" w:cs="Arial"/>
          <w:i w:val="0"/>
          <w:iCs w:val="0"/>
          <w:lang w:val="es-ES_tradnl"/>
        </w:rPr>
        <w:t xml:space="preserve"> Regístrese; comuníquese; pase a la Secretaría General Académica a los fines que corresponda; cumplido, archívese.------------------------------------------------------------------</w:t>
      </w:r>
    </w:p>
    <w:p w:rsidR="00000000" w:rsidRDefault="00501055">
      <w:pPr>
        <w:pStyle w:val="Textoindependiente"/>
        <w:jc w:val="both"/>
        <w:rPr>
          <w:rFonts w:ascii="Arial" w:hAnsi="Arial" w:cs="Arial"/>
          <w:i w:val="0"/>
          <w:iCs w:val="0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1055"/>
    <w:rsid w:val="00501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i/>
      <w:iCs/>
      <w:lang w:val="es-AR"/>
    </w:rPr>
  </w:style>
  <w:style w:type="paragraph" w:styleId="Textoindependiente2">
    <w:name w:val="Body Text 2"/>
    <w:basedOn w:val="Normal"/>
    <w:semiHidden/>
    <w:pPr>
      <w:jc w:val="both"/>
    </w:pPr>
    <w:rPr>
      <w:bCs/>
      <w:iCs/>
      <w:lang w:val="es-ES_tradnl"/>
    </w:rPr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 w:cs="Arial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 w:cs="Arial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Starfleet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Katherine Janeway</dc:creator>
  <cp:keywords/>
  <dc:description/>
  <cp:lastModifiedBy>Keith</cp:lastModifiedBy>
  <cp:revision>2</cp:revision>
  <cp:lastPrinted>2001-11-20T23:19:00Z</cp:lastPrinted>
  <dcterms:created xsi:type="dcterms:W3CDTF">2025-07-06T03:12:00Z</dcterms:created>
  <dcterms:modified xsi:type="dcterms:W3CDTF">2025-07-06T03:12:00Z</dcterms:modified>
</cp:coreProperties>
</file>