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45E2">
      <w:pPr>
        <w:jc w:val="both"/>
        <w:rPr>
          <w:rFonts w:ascii="Arial" w:hAnsi="Arial"/>
          <w:sz w:val="24"/>
        </w:rPr>
      </w:pPr>
    </w:p>
    <w:p w:rsidR="00000000" w:rsidRDefault="003845E2">
      <w:pPr>
        <w:jc w:val="both"/>
        <w:rPr>
          <w:rFonts w:ascii="Arial" w:hAnsi="Arial"/>
          <w:sz w:val="24"/>
        </w:rPr>
      </w:pPr>
    </w:p>
    <w:p w:rsidR="00000000" w:rsidRDefault="003845E2">
      <w:pPr>
        <w:jc w:val="both"/>
        <w:rPr>
          <w:rFonts w:ascii="Arial" w:hAnsi="Arial"/>
          <w:sz w:val="24"/>
        </w:rPr>
      </w:pPr>
    </w:p>
    <w:p w:rsidR="00000000" w:rsidRDefault="003845E2">
      <w:pPr>
        <w:jc w:val="both"/>
        <w:rPr>
          <w:rFonts w:ascii="Arial" w:hAnsi="Arial"/>
          <w:sz w:val="24"/>
        </w:rPr>
      </w:pPr>
    </w:p>
    <w:p w:rsidR="00000000" w:rsidRDefault="003845E2">
      <w:pPr>
        <w:jc w:val="both"/>
        <w:rPr>
          <w:rFonts w:ascii="Arial" w:hAnsi="Arial"/>
          <w:sz w:val="24"/>
        </w:rPr>
      </w:pPr>
    </w:p>
    <w:p w:rsidR="00000000" w:rsidRDefault="003845E2">
      <w:pPr>
        <w:widowControl w:val="0"/>
        <w:jc w:val="both"/>
        <w:rPr>
          <w:rFonts w:ascii="Arial" w:hAnsi="Arial"/>
          <w:sz w:val="24"/>
        </w:rPr>
      </w:pPr>
    </w:p>
    <w:p w:rsidR="00000000" w:rsidRDefault="003845E2">
      <w:pPr>
        <w:widowControl w:val="0"/>
        <w:jc w:val="both"/>
        <w:rPr>
          <w:rFonts w:ascii="Arial" w:hAnsi="Arial"/>
          <w:sz w:val="24"/>
        </w:rPr>
      </w:pPr>
    </w:p>
    <w:p w:rsidR="00000000" w:rsidRDefault="003845E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CDCIC-006/02</w:t>
      </w:r>
    </w:p>
    <w:p w:rsidR="00000000" w:rsidRDefault="003845E2">
      <w:pPr>
        <w:rPr>
          <w:rFonts w:ascii="Arial" w:hAnsi="Arial"/>
          <w:b/>
          <w:sz w:val="24"/>
          <w:lang w:val="es-AR"/>
        </w:rPr>
      </w:pPr>
    </w:p>
    <w:p w:rsidR="00000000" w:rsidRDefault="003845E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3845E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845E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3845E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845E2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resultan insuficientes los docentes auxiliares asignados a la materia  </w:t>
      </w:r>
      <w:r>
        <w:rPr>
          <w:rFonts w:ascii="Arial" w:hAnsi="Arial" w:cs="Arial"/>
          <w:b/>
          <w:bCs/>
          <w:sz w:val="24"/>
          <w:lang w:val="es-AR"/>
        </w:rPr>
        <w:t>“Lenguajes de Programación”</w:t>
      </w:r>
      <w:r>
        <w:rPr>
          <w:rFonts w:ascii="Arial" w:hAnsi="Arial" w:cs="Arial"/>
          <w:sz w:val="24"/>
          <w:lang w:val="es-AR"/>
        </w:rPr>
        <w:t xml:space="preserve"> que </w:t>
      </w:r>
      <w:r>
        <w:rPr>
          <w:rFonts w:ascii="Arial" w:hAnsi="Arial" w:cs="Arial"/>
          <w:sz w:val="24"/>
          <w:lang w:val="es-AR"/>
        </w:rPr>
        <w:t>se dicta en el primer cuatrimestre y forma parte del plan preferencial de la Licenciatura en Ciencias de la Computación; y</w:t>
      </w:r>
    </w:p>
    <w:p w:rsidR="00000000" w:rsidRDefault="003845E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3845E2">
      <w:pPr>
        <w:pStyle w:val="Sangradetextonormal"/>
        <w:rPr>
          <w:lang w:val="es-AR"/>
        </w:rPr>
      </w:pPr>
    </w:p>
    <w:p w:rsidR="00000000" w:rsidRDefault="003845E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académico;</w:t>
      </w:r>
    </w:p>
    <w:p w:rsidR="00000000" w:rsidRDefault="003845E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</w:t>
      </w:r>
      <w:r>
        <w:rPr>
          <w:rFonts w:ascii="Arial" w:hAnsi="Arial"/>
          <w:sz w:val="24"/>
          <w:lang w:val="es-AR"/>
        </w:rPr>
        <w:t xml:space="preserve">sin goce de haberes los profesores, Doctor Juan Carlos Augusto y el Magister Marcelo Norberto Zanconi; </w:t>
      </w:r>
    </w:p>
    <w:p w:rsidR="00000000" w:rsidRDefault="003845E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dichos cargos es factible realizar con-tratos temporarios (resolución CSU-802/00); </w:t>
      </w:r>
    </w:p>
    <w:p w:rsidR="00000000" w:rsidRDefault="003845E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3845E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3845E2">
      <w:pPr>
        <w:pStyle w:val="Sangra2detindependiente"/>
      </w:pPr>
      <w:r>
        <w:t>El Consejo Departam</w:t>
      </w:r>
      <w:r>
        <w:t xml:space="preserve">ental de Ciencias e Ingeniería de la Computación en su reunión de fecha 06 de marzo de 2002 </w:t>
      </w:r>
    </w:p>
    <w:p w:rsidR="00000000" w:rsidRDefault="003845E2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3845E2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845E2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señorita </w:t>
      </w:r>
      <w:r>
        <w:rPr>
          <w:rFonts w:ascii="Arial" w:hAnsi="Arial"/>
          <w:b/>
          <w:bCs/>
          <w:sz w:val="24"/>
          <w:lang w:val="es-AR"/>
        </w:rPr>
        <w:t>Magister María Laura COBO</w:t>
      </w:r>
      <w:r>
        <w:rPr>
          <w:rFonts w:ascii="Arial" w:hAnsi="Arial"/>
          <w:sz w:val="24"/>
          <w:lang w:val="es-AR"/>
        </w:rPr>
        <w:t xml:space="preserve"> (D.N.I. 24.413.657 * Leg. 8933), para cumplir funciones de Asistente de Docencia, </w:t>
      </w:r>
      <w:r>
        <w:rPr>
          <w:rFonts w:ascii="Arial" w:hAnsi="Arial"/>
          <w:sz w:val="24"/>
          <w:lang w:val="es-AR"/>
        </w:rPr>
        <w:t xml:space="preserve">en el Area: II, Disciplina: Teo-ría de Ciencias de la Computación, Asignatura: </w:t>
      </w:r>
      <w:r>
        <w:rPr>
          <w:rFonts w:ascii="Arial" w:hAnsi="Arial"/>
          <w:b/>
          <w:sz w:val="24"/>
          <w:lang w:val="es-AR"/>
        </w:rPr>
        <w:t xml:space="preserve">“Lenguajes de Programación” </w:t>
      </w:r>
      <w:r>
        <w:rPr>
          <w:rFonts w:ascii="Arial" w:hAnsi="Arial"/>
          <w:b/>
          <w:bCs/>
          <w:sz w:val="24"/>
          <w:lang w:val="es-AR"/>
        </w:rPr>
        <w:t>(Cod. 5696)</w:t>
      </w:r>
      <w:r>
        <w:rPr>
          <w:rFonts w:ascii="Arial" w:hAnsi="Arial"/>
          <w:sz w:val="24"/>
          <w:lang w:val="es-AR"/>
        </w:rPr>
        <w:t>, en el Departamento de Ciencias e Ingeniería de la Computación, desde el 11 de marzo y hasta el 31 de julio de 2002.-</w:t>
      </w: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</w:t>
      </w:r>
      <w:r>
        <w:rPr>
          <w:rFonts w:ascii="Arial" w:hAnsi="Arial"/>
          <w:sz w:val="24"/>
          <w:lang w:val="es-AR"/>
        </w:rPr>
        <w:t xml:space="preserve">prestación de sus servicios la Magister Cobo percibirá una suma fija, mensual, de </w:t>
      </w:r>
      <w:r>
        <w:rPr>
          <w:rFonts w:ascii="Arial" w:hAnsi="Arial"/>
          <w:b/>
          <w:bCs/>
          <w:sz w:val="24"/>
          <w:lang w:val="es-AR"/>
        </w:rPr>
        <w:t>pesos CUATROCIENTOS CUARENTA ($ 440,00)</w:t>
      </w:r>
      <w:r>
        <w:rPr>
          <w:rFonts w:ascii="Arial" w:hAnsi="Arial"/>
          <w:sz w:val="24"/>
          <w:lang w:val="es-AR"/>
        </w:rPr>
        <w:t>, que incluye el sueldo anual complementario y estará sujeta a los descuentos estipulados por Ley; fijándose una carga horaria de veint</w:t>
      </w:r>
      <w:r>
        <w:rPr>
          <w:rFonts w:ascii="Arial" w:hAnsi="Arial"/>
          <w:sz w:val="24"/>
          <w:lang w:val="es-AR"/>
        </w:rPr>
        <w:t>e (20) horas semanales.-</w:t>
      </w: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Augusto y el Magister Marcel</w:t>
      </w:r>
      <w:r>
        <w:rPr>
          <w:rFonts w:ascii="Arial" w:hAnsi="Arial"/>
          <w:sz w:val="24"/>
          <w:lang w:val="es-AR"/>
        </w:rPr>
        <w:t>o Norberto Zanconi, solicita-ran licencia sin goce de haberes.-</w:t>
      </w: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</w:t>
      </w:r>
      <w:r>
        <w:rPr>
          <w:rFonts w:ascii="Arial" w:hAnsi="Arial"/>
          <w:sz w:val="24"/>
          <w:lang w:val="es-AR"/>
        </w:rPr>
        <w:t>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Departamento de Ciencias e Ingeniería de la Computación * Inciso </w:t>
      </w: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///CDCIC-006/02</w:t>
      </w: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 pase a las Direcciones Gene</w:t>
      </w:r>
      <w:r>
        <w:rPr>
          <w:rFonts w:ascii="Arial" w:hAnsi="Arial"/>
          <w:sz w:val="24"/>
          <w:lang w:val="es-AR"/>
        </w:rPr>
        <w:t xml:space="preserve">rales de Personal y de </w:t>
      </w:r>
    </w:p>
    <w:p w:rsidR="00000000" w:rsidRDefault="003845E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General Académica; cumplido, archí-vese.--------------------------------------------------------------</w:t>
      </w:r>
      <w:r>
        <w:rPr>
          <w:rFonts w:ascii="Arial" w:hAnsi="Arial"/>
          <w:sz w:val="24"/>
          <w:lang w:val="es-AR"/>
        </w:rPr>
        <w:t>-----------------------------------------------</w:t>
      </w:r>
    </w:p>
    <w:p w:rsidR="00000000" w:rsidRDefault="003845E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3845E2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45E2"/>
    <w:rsid w:val="00384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2002-03-05T20:26:00Z</cp:lastPrinted>
  <dcterms:created xsi:type="dcterms:W3CDTF">2025-07-06T03:13:00Z</dcterms:created>
  <dcterms:modified xsi:type="dcterms:W3CDTF">2025-07-06T03:13:00Z</dcterms:modified>
</cp:coreProperties>
</file>