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0688">
      <w:pPr>
        <w:jc w:val="both"/>
        <w:rPr>
          <w:rFonts w:ascii="Arial" w:hAnsi="Arial"/>
          <w:sz w:val="24"/>
        </w:rPr>
      </w:pPr>
    </w:p>
    <w:p w:rsidR="00000000" w:rsidRDefault="003D0688">
      <w:pPr>
        <w:jc w:val="both"/>
        <w:rPr>
          <w:rFonts w:ascii="Arial" w:hAnsi="Arial"/>
          <w:sz w:val="24"/>
        </w:rPr>
      </w:pPr>
    </w:p>
    <w:p w:rsidR="00000000" w:rsidRDefault="003D0688">
      <w:pPr>
        <w:jc w:val="both"/>
        <w:rPr>
          <w:rFonts w:ascii="Arial" w:hAnsi="Arial"/>
          <w:sz w:val="24"/>
        </w:rPr>
      </w:pPr>
    </w:p>
    <w:p w:rsidR="00000000" w:rsidRDefault="003D0688">
      <w:pPr>
        <w:jc w:val="both"/>
        <w:rPr>
          <w:rFonts w:ascii="Arial" w:hAnsi="Arial"/>
          <w:sz w:val="24"/>
        </w:rPr>
      </w:pPr>
    </w:p>
    <w:p w:rsidR="00000000" w:rsidRDefault="003D0688">
      <w:pPr>
        <w:jc w:val="both"/>
        <w:rPr>
          <w:rFonts w:ascii="Arial" w:hAnsi="Arial"/>
          <w:sz w:val="24"/>
        </w:rPr>
      </w:pPr>
    </w:p>
    <w:p w:rsidR="00000000" w:rsidRDefault="003D0688">
      <w:pPr>
        <w:widowControl w:val="0"/>
        <w:jc w:val="both"/>
        <w:rPr>
          <w:rFonts w:ascii="Arial" w:hAnsi="Arial"/>
          <w:sz w:val="24"/>
        </w:rPr>
      </w:pPr>
    </w:p>
    <w:p w:rsidR="00000000" w:rsidRDefault="003D0688">
      <w:pPr>
        <w:widowControl w:val="0"/>
        <w:jc w:val="both"/>
        <w:rPr>
          <w:rFonts w:ascii="Arial" w:hAnsi="Arial"/>
          <w:sz w:val="24"/>
        </w:rPr>
      </w:pPr>
    </w:p>
    <w:p w:rsidR="00000000" w:rsidRDefault="003D068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CDCIC-019/02</w:t>
      </w:r>
    </w:p>
    <w:p w:rsidR="00000000" w:rsidRDefault="003D0688">
      <w:pPr>
        <w:rPr>
          <w:rFonts w:ascii="Arial" w:hAnsi="Arial"/>
          <w:b/>
          <w:sz w:val="24"/>
          <w:lang w:val="es-AR"/>
        </w:rPr>
      </w:pPr>
    </w:p>
    <w:p w:rsidR="00000000" w:rsidRDefault="003D068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D068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D068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D0688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D068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materia </w:t>
      </w:r>
      <w:r>
        <w:rPr>
          <w:rFonts w:ascii="Arial" w:hAnsi="Arial" w:cs="Arial"/>
          <w:b/>
          <w:bCs/>
          <w:sz w:val="24"/>
          <w:lang w:val="es-AR"/>
        </w:rPr>
        <w:t>“Redes y Teleprocesamiento”</w:t>
      </w:r>
      <w:r>
        <w:rPr>
          <w:rFonts w:ascii="Arial" w:hAnsi="Arial" w:cs="Arial"/>
          <w:sz w:val="24"/>
          <w:lang w:val="es-AR"/>
        </w:rPr>
        <w:t xml:space="preserve"> se dictó hasta el momento como parte del plan preferencial de qu</w:t>
      </w:r>
      <w:r>
        <w:rPr>
          <w:rFonts w:ascii="Arial" w:hAnsi="Arial" w:cs="Arial"/>
          <w:sz w:val="24"/>
          <w:lang w:val="es-AR"/>
        </w:rPr>
        <w:t>into año de la Licenciatura en Ciencias de la Co</w:t>
      </w:r>
      <w:r>
        <w:rPr>
          <w:rFonts w:ascii="Arial" w:hAnsi="Arial" w:cs="Arial"/>
          <w:sz w:val="24"/>
          <w:u w:val="single"/>
          <w:lang w:val="es-AR"/>
        </w:rPr>
        <w:t>m</w:t>
      </w:r>
      <w:r>
        <w:rPr>
          <w:rFonts w:ascii="Arial" w:hAnsi="Arial" w:cs="Arial"/>
          <w:sz w:val="24"/>
          <w:lang w:val="es-AR"/>
        </w:rPr>
        <w:t xml:space="preserve"> putación, pero a partir del cuatrimestre que se inicia, recibirá también a los alumnos del plan preferencial del último año de la Ingeniería en Sistemas de Computación, imple-mentada en 1998;</w:t>
      </w:r>
    </w:p>
    <w:p w:rsidR="00000000" w:rsidRDefault="003D068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 </w:t>
      </w:r>
      <w:r>
        <w:rPr>
          <w:rFonts w:ascii="Arial" w:hAnsi="Arial"/>
          <w:b/>
          <w:sz w:val="24"/>
          <w:lang w:val="es-AR"/>
        </w:rPr>
        <w:t>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D0688">
      <w:pPr>
        <w:pStyle w:val="Sangradetextonormal"/>
        <w:rPr>
          <w:lang w:val="es-AR"/>
        </w:rPr>
      </w:pPr>
    </w:p>
    <w:p w:rsidR="00000000" w:rsidRDefault="003D0688">
      <w:pPr>
        <w:pStyle w:val="Sangradetextonormal"/>
        <w:rPr>
          <w:rFonts w:cs="Arial"/>
          <w:lang w:val="es-AR"/>
        </w:rPr>
      </w:pPr>
      <w:r>
        <w:rPr>
          <w:rFonts w:cs="Arial"/>
          <w:lang w:val="es-AR"/>
        </w:rPr>
        <w:t>Que la cantidad de alumnos de la materia citada se ha incrementado signi-ficativamente de modo tal que los docentes auxiliares asignados resultan insuficientes</w:t>
      </w:r>
    </w:p>
    <w:p w:rsidR="00000000" w:rsidRDefault="003D068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haberes los profesores, Doctor Juan Carlos Augusto</w:t>
      </w:r>
      <w:r>
        <w:rPr>
          <w:rFonts w:ascii="Arial" w:hAnsi="Arial"/>
          <w:sz w:val="24"/>
          <w:lang w:val="es-AR"/>
        </w:rPr>
        <w:t xml:space="preserve"> y el Magister Marcelo Norberto Zanconi; </w:t>
      </w:r>
    </w:p>
    <w:p w:rsidR="00000000" w:rsidRDefault="003D068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3D068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D0688">
      <w:pPr>
        <w:pStyle w:val="Sangra2detindependiente"/>
      </w:pPr>
      <w:r>
        <w:t>El Consejo Departamental de Ciencias e Ingeniería de la Computación en su reunión d</w:t>
      </w:r>
      <w:r>
        <w:t xml:space="preserve">e fecha 20 de marzo de 2002 </w:t>
      </w:r>
    </w:p>
    <w:p w:rsidR="00000000" w:rsidRDefault="003D068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3D068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D068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señorita </w:t>
      </w:r>
      <w:r>
        <w:rPr>
          <w:rFonts w:ascii="Arial" w:hAnsi="Arial"/>
          <w:b/>
          <w:bCs/>
          <w:sz w:val="24"/>
          <w:lang w:val="es-AR"/>
        </w:rPr>
        <w:t>Licenciada Zulma Liliana CANDANEDO</w:t>
      </w:r>
      <w:r>
        <w:rPr>
          <w:rFonts w:ascii="Arial" w:hAnsi="Arial"/>
          <w:sz w:val="24"/>
          <w:lang w:val="es-AR"/>
        </w:rPr>
        <w:t xml:space="preserve"> (Leg. 10067 * D.N.I. 17.067.069), para cumplir funciones de Ayudante de Docencia “A”, en el Area: IV, Disciplina: Sistemas, Asignatura: </w:t>
      </w:r>
      <w:r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 xml:space="preserve">Redes y Teleprocesamiento” </w:t>
      </w:r>
      <w:r>
        <w:rPr>
          <w:rFonts w:ascii="Arial" w:hAnsi="Arial"/>
          <w:b/>
          <w:bCs/>
          <w:sz w:val="24"/>
          <w:lang w:val="es-AR"/>
        </w:rPr>
        <w:t>(Cod. 5786)</w:t>
      </w:r>
      <w:r>
        <w:rPr>
          <w:rFonts w:ascii="Arial" w:hAnsi="Arial"/>
          <w:sz w:val="24"/>
          <w:lang w:val="es-AR"/>
        </w:rPr>
        <w:t>, en el D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partamento de Ciencias e Ingeniería de la Computación, desde el 01 de abril y hasta el 15 de julio de 2002.-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Licenciada Candanedo percibirá una su-ma fija, m</w:t>
      </w:r>
      <w:r>
        <w:rPr>
          <w:rFonts w:ascii="Arial" w:hAnsi="Arial"/>
          <w:sz w:val="24"/>
          <w:lang w:val="es-AR"/>
        </w:rPr>
        <w:t xml:space="preserve">ensual, de </w:t>
      </w:r>
      <w:r>
        <w:rPr>
          <w:rFonts w:ascii="Arial" w:hAnsi="Arial"/>
          <w:b/>
          <w:bCs/>
          <w:sz w:val="24"/>
          <w:lang w:val="es-AR"/>
        </w:rPr>
        <w:t>pesos CIENTO QUINCE ($ 115,00)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Ley; fijándose una carga horaria de nueve (09) horas semanales.-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>
        <w:rPr>
          <w:rFonts w:ascii="Arial" w:hAnsi="Arial"/>
          <w:sz w:val="24"/>
          <w:lang w:val="es-AR"/>
        </w:rPr>
        <w:t>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 y  el Magister Marcelo Norberto Zanconi,  solicita-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ran licencia sin goce de haberes.-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</w:t>
      </w:r>
      <w:r>
        <w:rPr>
          <w:rFonts w:ascii="Arial" w:hAnsi="Arial"/>
          <w:sz w:val="24"/>
          <w:lang w:val="es-AR"/>
        </w:rPr>
        <w:t>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Servicios Socia- 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///CDCIC-019/02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 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</w:t>
      </w:r>
      <w:r>
        <w:rPr>
          <w:rFonts w:ascii="Arial" w:hAnsi="Arial"/>
          <w:sz w:val="24"/>
          <w:lang w:val="es-AR"/>
        </w:rPr>
        <w:t xml:space="preserve"> Computación * Inci-so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3D068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</w:t>
      </w:r>
      <w:r>
        <w:rPr>
          <w:rFonts w:ascii="Arial" w:hAnsi="Arial"/>
          <w:sz w:val="24"/>
          <w:lang w:val="es-AR"/>
        </w:rPr>
        <w:t>upuestaria) a los fines que co-rresponda; pase a conocimiento de la Secretaría General Académica; cumplido, archí-vese.-------------------------------------------------------------------------------------------------------------</w:t>
      </w:r>
    </w:p>
    <w:p w:rsidR="00000000" w:rsidRDefault="003D068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3D068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0688"/>
    <w:rsid w:val="003D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2002-04-18T13:15:00Z</cp:lastPrinted>
  <dcterms:created xsi:type="dcterms:W3CDTF">2025-07-06T03:14:00Z</dcterms:created>
  <dcterms:modified xsi:type="dcterms:W3CDTF">2025-07-06T03:14:00Z</dcterms:modified>
</cp:coreProperties>
</file>