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261A">
      <w:pPr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CDCIC-079/02</w:t>
      </w:r>
    </w:p>
    <w:p w:rsidR="00000000" w:rsidRDefault="00C1261A">
      <w:pPr>
        <w:rPr>
          <w:rFonts w:ascii="Arial" w:hAnsi="Arial"/>
          <w:b/>
          <w:sz w:val="24"/>
          <w:lang w:val="es-AR"/>
        </w:rPr>
      </w:pPr>
    </w:p>
    <w:p w:rsidR="00000000" w:rsidRDefault="00C1261A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C1261A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C1261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C1261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C126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</w:t>
      </w:r>
      <w:r>
        <w:rPr>
          <w:rFonts w:ascii="Arial" w:hAnsi="Arial"/>
          <w:sz w:val="24"/>
          <w:lang w:val="es-AR"/>
        </w:rPr>
        <w:t xml:space="preserve">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C126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CSU-397/02 (expte. SGRIyEU 2237/01) se asigna al Departamento de Ciencias e Ingeniería de la Computación una </w:t>
      </w:r>
      <w:r>
        <w:rPr>
          <w:rFonts w:ascii="Arial" w:hAnsi="Arial"/>
          <w:sz w:val="24"/>
          <w:lang w:val="es-AR"/>
        </w:rPr>
        <w:t>suma de pesos CUA-TROCIENTOS OCHENTA ($ 480,00), para cubrir un cargo de ayudante con destino a la ciudad de Carmen de Patagones, en el período comprendido entre el 12 de agosto y el 31 de diciembre de 2002; y</w:t>
      </w:r>
    </w:p>
    <w:p w:rsidR="00000000" w:rsidRDefault="00C126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C126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pStyle w:val="Ttulo1"/>
        <w:rPr>
          <w:lang w:val="es-AR"/>
        </w:rPr>
      </w:pPr>
      <w:r>
        <w:rPr>
          <w:lang w:val="es-AR"/>
        </w:rPr>
        <w:t>Que la  Secretaría de Relac</w:t>
      </w:r>
      <w:r>
        <w:rPr>
          <w:lang w:val="es-AR"/>
        </w:rPr>
        <w:t xml:space="preserve">iones Institucionales  y  Extensión Universitaria        </w:t>
      </w:r>
    </w:p>
    <w:p w:rsidR="00000000" w:rsidRDefault="00C1261A">
      <w:pPr>
        <w:pStyle w:val="Textoindependiente"/>
        <w:rPr>
          <w:lang w:val="es-AR"/>
        </w:rPr>
      </w:pPr>
      <w:r>
        <w:rPr>
          <w:lang w:val="es-AR"/>
        </w:rPr>
        <w:t>-ante la necesidad de contar con docentes que dictarán asignaturas inherentes a áreas que integran esta unidad académica- requiere de esta última la propuesta de docentes disponibles para el desarro</w:t>
      </w:r>
      <w:r>
        <w:rPr>
          <w:lang w:val="es-AR"/>
        </w:rPr>
        <w:t>llo de dichas materias;</w:t>
      </w:r>
    </w:p>
    <w:p w:rsidR="00000000" w:rsidRDefault="00C126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fin de cubrir los cargos de auxiliares de do-cencia que la presente situación requiere;</w:t>
      </w:r>
    </w:p>
    <w:p w:rsidR="00000000" w:rsidRDefault="00C126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interviniente aconseja, en su dictamen, la designación de la señora Licenciada Rosana Carina Regu</w:t>
      </w:r>
      <w:r>
        <w:rPr>
          <w:rFonts w:ascii="Arial" w:hAnsi="Arial"/>
          <w:sz w:val="24"/>
          <w:lang w:val="es-AR"/>
        </w:rPr>
        <w:t>era, teniendo en cuenta que reúne las condi-ciones necesarias para desempeñarse en el cargo docente objeto de este concurso;</w:t>
      </w:r>
    </w:p>
    <w:p w:rsidR="00000000" w:rsidRDefault="00C126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C1261A">
      <w:pPr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07 de agosto de 2002        </w:t>
      </w: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000000" w:rsidRDefault="00C1261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1261A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C1261A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C126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 xml:space="preserve">Licenciada Rosana Carina REGUERA </w:t>
      </w:r>
      <w:r>
        <w:rPr>
          <w:rFonts w:ascii="Arial" w:hAnsi="Arial"/>
          <w:sz w:val="24"/>
          <w:lang w:val="es-AR"/>
        </w:rPr>
        <w:t xml:space="preserve">(Leg. 7945 * D. N.I. 20.049.349),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“Elementos de Programación”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bCs/>
          <w:sz w:val="24"/>
          <w:lang w:val="es-AR"/>
        </w:rPr>
        <w:t>7645</w:t>
      </w:r>
      <w:r>
        <w:rPr>
          <w:rFonts w:ascii="Arial" w:hAnsi="Arial"/>
          <w:sz w:val="24"/>
          <w:lang w:val="es-AR"/>
        </w:rPr>
        <w:t>), en la ciudad de Carmen de</w:t>
      </w:r>
      <w:r>
        <w:rPr>
          <w:rFonts w:ascii="Arial" w:hAnsi="Arial"/>
          <w:sz w:val="24"/>
          <w:lang w:val="es-AR"/>
        </w:rPr>
        <w:t xml:space="preserve"> Patagones, durante el período comprendido entre el 12 de agosto y el 31 de diciembre de 2002, en el marco del Pro-grama de Estudios Universitarios en la Zona de Influencia de la U.N.S. (P.E.U.Z. O.).-</w:t>
      </w:r>
    </w:p>
    <w:p w:rsidR="00000000" w:rsidRDefault="00C126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Lice</w:t>
      </w:r>
      <w:r>
        <w:rPr>
          <w:rFonts w:ascii="Arial" w:hAnsi="Arial"/>
          <w:sz w:val="24"/>
          <w:lang w:val="es-AR"/>
        </w:rPr>
        <w:t xml:space="preserve">nciada Reguera, percibirá una asig-nación complementaria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estipula-dos por  Ley </w:t>
      </w:r>
      <w:r>
        <w:rPr>
          <w:rFonts w:ascii="Arial" w:hAnsi="Arial"/>
          <w:b/>
          <w:bCs/>
          <w:sz w:val="24"/>
          <w:lang w:val="es-AR"/>
        </w:rPr>
        <w:t>(ARTÍCULO 5º * ANEXO I</w:t>
      </w:r>
      <w:r>
        <w:rPr>
          <w:rFonts w:ascii="Arial" w:hAnsi="Arial"/>
          <w:sz w:val="24"/>
          <w:lang w:val="es-AR"/>
        </w:rPr>
        <w:t xml:space="preserve"> de la resolución CSU-397</w:t>
      </w:r>
      <w:r>
        <w:rPr>
          <w:rFonts w:ascii="Arial" w:hAnsi="Arial"/>
          <w:sz w:val="24"/>
          <w:lang w:val="es-AR"/>
        </w:rPr>
        <w:t>/02).-</w:t>
      </w:r>
    </w:p>
    <w:p w:rsidR="00000000" w:rsidRDefault="00C1261A">
      <w:pPr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widowControl w:val="0"/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contratación mencionada deberá afectarse a : Finalidad 3 </w:t>
      </w:r>
    </w:p>
    <w:p w:rsidR="00000000" w:rsidRDefault="00C1261A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C1261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 CDCIC-079/02</w:t>
      </w:r>
    </w:p>
    <w:p w:rsidR="00000000" w:rsidRDefault="00C1261A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C126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–  Servicios Sociales * Función 4  –  Educación y Cultura * Programa 3  –  Actuaciones</w:t>
      </w:r>
    </w:p>
    <w:p w:rsidR="00000000" w:rsidRDefault="00C126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Comunes a Productos * Centro de Costos 91</w:t>
      </w:r>
      <w:r>
        <w:rPr>
          <w:rFonts w:ascii="Arial" w:hAnsi="Arial"/>
          <w:sz w:val="24"/>
          <w:lang w:val="es-AR"/>
        </w:rPr>
        <w:t xml:space="preserve"> – P.E.U.Z.O. Carmen de Patagones * Inc</w:t>
      </w:r>
      <w:r>
        <w:rPr>
          <w:rFonts w:ascii="Arial" w:hAnsi="Arial"/>
          <w:sz w:val="24"/>
          <w:u w:val="single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 so 1 – Gastos en Personal * Partida Principal 2 – Personal Temporario * Fuente 12 – R</w:t>
      </w:r>
      <w:r>
        <w:rPr>
          <w:rFonts w:ascii="Arial" w:hAnsi="Arial"/>
          <w:sz w:val="24"/>
          <w:u w:val="single"/>
          <w:lang w:val="es-AR"/>
        </w:rPr>
        <w:t xml:space="preserve">e </w:t>
      </w:r>
      <w:r>
        <w:rPr>
          <w:rFonts w:ascii="Arial" w:hAnsi="Arial"/>
          <w:sz w:val="24"/>
          <w:lang w:val="es-AR"/>
        </w:rPr>
        <w:t>cursos Propios.-</w:t>
      </w:r>
    </w:p>
    <w:p w:rsidR="00000000" w:rsidRDefault="00C126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</w:t>
      </w:r>
      <w:r>
        <w:rPr>
          <w:rFonts w:ascii="Arial" w:hAnsi="Arial"/>
          <w:sz w:val="24"/>
          <w:lang w:val="es-AR"/>
        </w:rPr>
        <w:t>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C126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126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261A"/>
    <w:rsid w:val="00C1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2002-09-12T14:50:00Z</cp:lastPrinted>
  <dcterms:created xsi:type="dcterms:W3CDTF">2025-07-06T03:17:00Z</dcterms:created>
  <dcterms:modified xsi:type="dcterms:W3CDTF">2025-07-06T03:17:00Z</dcterms:modified>
</cp:coreProperties>
</file>