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098C">
      <w:pPr>
        <w:pStyle w:val="Ttulo2"/>
      </w:pPr>
      <w:r>
        <w:rPr>
          <w:highlight w:val="yellow"/>
        </w:rPr>
        <w:t>Expte. A. 0708/02</w:t>
      </w:r>
    </w:p>
    <w:p w:rsidR="00000000" w:rsidRDefault="0028098C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28098C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28098C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28098C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28098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CDCIC-090/02</w:t>
      </w:r>
      <w:r>
        <w:rPr>
          <w:sz w:val="24"/>
          <w:lang w:val="es-AR"/>
        </w:rPr>
        <w:t xml:space="preserve">                    </w:t>
      </w:r>
    </w:p>
    <w:p w:rsidR="00000000" w:rsidRDefault="0028098C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0000" w:rsidRDefault="0028098C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0000" w:rsidRDefault="0028098C">
      <w:pPr>
        <w:rPr>
          <w:sz w:val="24"/>
          <w:lang w:val="es-AR"/>
        </w:rPr>
      </w:pPr>
    </w:p>
    <w:p w:rsidR="00000000" w:rsidRDefault="0028098C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00000" w:rsidRDefault="0028098C">
      <w:pPr>
        <w:rPr>
          <w:sz w:val="24"/>
          <w:lang w:val="es-AR"/>
        </w:rPr>
      </w:pPr>
    </w:p>
    <w:p w:rsidR="00000000" w:rsidRDefault="0028098C">
      <w:pPr>
        <w:pStyle w:val="Sangra2detindependiente"/>
      </w:pPr>
      <w:r>
        <w:t>La solicitud de licencia sin goce de haberes presentada por el Doctor Juan Carlos Augusto, a su cargo de Profesor Adjunto con dedica</w:t>
      </w:r>
      <w:r>
        <w:t>ción exclusiva, a partir del 20 de octubre de 2002, para continuar desarrollando tareas de investigación como Post-doctoral Research Fellow, en la Universidad de Southampton; y</w:t>
      </w:r>
    </w:p>
    <w:p w:rsidR="00000000" w:rsidRDefault="0028098C">
      <w:pPr>
        <w:ind w:firstLine="1418"/>
        <w:jc w:val="both"/>
        <w:rPr>
          <w:sz w:val="24"/>
          <w:lang w:val="es-AR"/>
        </w:rPr>
      </w:pPr>
      <w:r>
        <w:rPr>
          <w:sz w:val="24"/>
        </w:rPr>
        <w:t xml:space="preserve"> </w:t>
      </w:r>
    </w:p>
    <w:p w:rsidR="00000000" w:rsidRDefault="0028098C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000000" w:rsidRDefault="0028098C">
      <w:pPr>
        <w:rPr>
          <w:sz w:val="24"/>
          <w:lang w:val="es-AR"/>
        </w:rPr>
      </w:pPr>
    </w:p>
    <w:p w:rsidR="00000000" w:rsidRDefault="0028098C">
      <w:pPr>
        <w:pStyle w:val="Sangra2detindependiente"/>
      </w:pPr>
      <w:r>
        <w:t xml:space="preserve">Que el Doctor Augusto fue designado por concurso en el cargo </w:t>
      </w:r>
      <w:r>
        <w:t xml:space="preserve">menciona-do precedentemente, hasta el 31 de julio de 2005, por resolución CSU-404/00; </w:t>
      </w:r>
    </w:p>
    <w:p w:rsidR="00000000" w:rsidRDefault="0028098C">
      <w:pPr>
        <w:ind w:firstLine="1418"/>
        <w:rPr>
          <w:color w:val="000000"/>
          <w:sz w:val="24"/>
          <w:lang w:val="pt-BR"/>
        </w:rPr>
      </w:pPr>
    </w:p>
    <w:p w:rsidR="00000000" w:rsidRDefault="002809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00000" w:rsidRDefault="002809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0000" w:rsidRDefault="002809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 xml:space="preserve">El Consejo Departamental de Ciencias e Ingeniería de la Computación en su reunión de fecha 04 de septiembre de 2002                        </w:t>
      </w:r>
    </w:p>
    <w:p w:rsidR="00000000" w:rsidRDefault="002809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0000" w:rsidRDefault="002809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</w:t>
      </w:r>
      <w:r>
        <w:rPr>
          <w:b/>
          <w:color w:val="000000"/>
          <w:sz w:val="24"/>
          <w:lang w:val="es-AR"/>
        </w:rPr>
        <w:t xml:space="preserve"> :</w:t>
      </w:r>
    </w:p>
    <w:p w:rsidR="00000000" w:rsidRDefault="0028098C">
      <w:pPr>
        <w:tabs>
          <w:tab w:val="left" w:pos="993"/>
        </w:tabs>
        <w:rPr>
          <w:color w:val="000000"/>
          <w:sz w:val="24"/>
          <w:lang w:val="es-AR"/>
        </w:rPr>
      </w:pPr>
    </w:p>
    <w:p w:rsidR="00000000" w:rsidRDefault="0028098C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>.- Prorrogar la l</w:t>
      </w:r>
      <w:r>
        <w:rPr>
          <w:sz w:val="24"/>
        </w:rPr>
        <w:t xml:space="preserve">icencia sin goce de haberes al </w:t>
      </w:r>
      <w:r>
        <w:rPr>
          <w:b/>
          <w:bCs/>
          <w:sz w:val="24"/>
        </w:rPr>
        <w:t>Doctor Juan Carlos AUGUSTO</w:t>
      </w:r>
      <w:r>
        <w:rPr>
          <w:b/>
          <w:bCs/>
          <w:caps/>
          <w:sz w:val="24"/>
        </w:rPr>
        <w:t xml:space="preserve"> </w:t>
      </w:r>
      <w:r>
        <w:rPr>
          <w:sz w:val="24"/>
        </w:rPr>
        <w:t>(Leg. 6617), en un cargo de Profesor Adjunto con dedicación exclusiva, en el Area: II, Disciplina: Teoría de Ciencias de la Computación, asignatura “Fundamentos de Cien-</w:t>
      </w:r>
      <w:r>
        <w:rPr>
          <w:sz w:val="24"/>
        </w:rPr>
        <w:t>cias de la Computación” (cod. 5633), por el período comprendido entre el 20 de octubre de 2002 y el 28 de febrero de 2003, en el marco de los ARTÍCULOS 4º) y 5º) del “Regl</w:t>
      </w:r>
      <w:r>
        <w:rPr>
          <w:sz w:val="24"/>
          <w:u w:val="single"/>
        </w:rPr>
        <w:t>a</w:t>
      </w:r>
      <w:r>
        <w:rPr>
          <w:sz w:val="24"/>
        </w:rPr>
        <w:t xml:space="preserve"> mento de Licencias para el personal docente y de investigación de la Universidad Na</w:t>
      </w:r>
      <w:r>
        <w:rPr>
          <w:sz w:val="24"/>
        </w:rPr>
        <w:t>ci</w:t>
      </w:r>
      <w:r>
        <w:rPr>
          <w:sz w:val="24"/>
          <w:u w:val="single"/>
        </w:rPr>
        <w:t>o</w:t>
      </w:r>
      <w:r>
        <w:rPr>
          <w:sz w:val="24"/>
        </w:rPr>
        <w:t xml:space="preserve"> nal del Sur y sus Establecimientos Secundarios”, para desarrollar tareas de investiga-ción como Postdoctoral Research Fellow, en la Universidad de Southampton.-</w:t>
      </w:r>
    </w:p>
    <w:p w:rsidR="00000000" w:rsidRDefault="0028098C">
      <w:pPr>
        <w:jc w:val="both"/>
        <w:rPr>
          <w:sz w:val="24"/>
        </w:rPr>
      </w:pPr>
    </w:p>
    <w:p w:rsidR="00000000" w:rsidRDefault="0028098C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 a la Dirección General de Personal para su c</w:t>
      </w:r>
      <w:r>
        <w:rPr>
          <w:sz w:val="24"/>
          <w:u w:val="single"/>
        </w:rPr>
        <w:t>o</w:t>
      </w:r>
      <w:r>
        <w:rPr>
          <w:sz w:val="24"/>
        </w:rPr>
        <w:t xml:space="preserve"> noc</w:t>
      </w:r>
      <w:r>
        <w:rPr>
          <w:sz w:val="24"/>
        </w:rPr>
        <w:t>imiento y demás efectos; tome razón la Secretaría General Académica; cumplido, ar-chívese.---------------------------------------------------------------------------------------------------------</w:t>
      </w:r>
    </w:p>
    <w:p w:rsidR="00000000" w:rsidRDefault="0028098C">
      <w:pPr>
        <w:jc w:val="both"/>
      </w:pPr>
    </w:p>
    <w:sectPr w:rsidR="00000000">
      <w:pgSz w:w="11907" w:h="16840" w:code="9"/>
      <w:pgMar w:top="17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098C"/>
    <w:rsid w:val="00280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2025-07-06T03:17:00Z</dcterms:created>
  <dcterms:modified xsi:type="dcterms:W3CDTF">2025-07-06T03:17:00Z</dcterms:modified>
</cp:coreProperties>
</file>