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30DC">
      <w:pPr>
        <w:pStyle w:val="Ttulo2"/>
        <w:rPr>
          <w:b w:val="0"/>
          <w:bCs w:val="0"/>
          <w:sz w:val="24"/>
          <w:lang w:val="es-ES_tradnl"/>
        </w:rPr>
      </w:pPr>
      <w:r>
        <w:rPr>
          <w:highlight w:val="yellow"/>
          <w:lang w:val="es-ES_tradnl"/>
        </w:rPr>
        <w:t>Expte D.CC. 0613/96</w:t>
      </w:r>
    </w:p>
    <w:p w:rsidR="00000000" w:rsidRDefault="00A530D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A530D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A530D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A530D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A530DC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A530D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CDCIC-118/02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A530D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A530DC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A530DC">
      <w:pPr>
        <w:rPr>
          <w:rFonts w:ascii="Arial" w:hAnsi="Arial"/>
          <w:sz w:val="24"/>
          <w:lang w:val="es-ES_tradnl"/>
        </w:rPr>
      </w:pPr>
    </w:p>
    <w:p w:rsidR="00000000" w:rsidRDefault="00A530D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A530DC">
      <w:pPr>
        <w:rPr>
          <w:rFonts w:ascii="Arial" w:hAnsi="Arial"/>
          <w:sz w:val="24"/>
          <w:lang w:val="es-ES_tradnl"/>
        </w:rPr>
      </w:pPr>
    </w:p>
    <w:p w:rsidR="00000000" w:rsidRDefault="00A530D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30 de noviembre de 2002 operará el vencimiento de la designación del señor Doctor Pablo Rubén Fillottrani, en un cargo de </w:t>
      </w:r>
      <w:r>
        <w:rPr>
          <w:rFonts w:ascii="Arial" w:hAnsi="Arial"/>
          <w:sz w:val="24"/>
          <w:lang w:val="es-ES_tradnl"/>
        </w:rPr>
        <w:t xml:space="preserve">Profesor Adjunto con dedica-ción exclusiva,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“Algoritmos y Complejidad”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A530DC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A530D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A530DC">
      <w:pPr>
        <w:rPr>
          <w:rFonts w:ascii="Arial" w:hAnsi="Arial"/>
          <w:sz w:val="24"/>
          <w:lang w:val="es-ES_tradnl"/>
        </w:rPr>
      </w:pPr>
    </w:p>
    <w:p w:rsidR="00000000" w:rsidRDefault="00A530DC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 (resolución CDCIC-104/02);</w:t>
      </w:r>
    </w:p>
    <w:p w:rsidR="00000000" w:rsidRDefault="00A530DC">
      <w:pPr>
        <w:pStyle w:val="Sangradetextonormal"/>
        <w:rPr>
          <w:lang w:val="es-ES_tradnl"/>
        </w:rPr>
      </w:pPr>
    </w:p>
    <w:p w:rsidR="00000000" w:rsidRDefault="00A530DC">
      <w:pPr>
        <w:pStyle w:val="Sangradetextonormal"/>
        <w:rPr>
          <w:lang w:val="es-ES_tradnl"/>
        </w:rPr>
      </w:pPr>
      <w:r>
        <w:rPr>
          <w:lang w:val="es-ES_tradnl"/>
        </w:rPr>
        <w:t>Que es imprescindible, para la cáted</w:t>
      </w:r>
      <w:r>
        <w:rPr>
          <w:lang w:val="es-ES_tradnl"/>
        </w:rPr>
        <w:t>ra en cuestión, continuar contando con los servicios del mencionado docente;</w:t>
      </w:r>
    </w:p>
    <w:p w:rsidR="00000000" w:rsidRDefault="00A530DC">
      <w:pPr>
        <w:pStyle w:val="Sangradetextonormal"/>
        <w:rPr>
          <w:lang w:val="es-ES_tradnl"/>
        </w:rPr>
      </w:pPr>
    </w:p>
    <w:p w:rsidR="00000000" w:rsidRDefault="00A530DC">
      <w:pPr>
        <w:pStyle w:val="Sangradetextonormal"/>
        <w:rPr>
          <w:lang w:val="es-ES_tradnl"/>
        </w:rPr>
      </w:pPr>
      <w:r>
        <w:rPr>
          <w:lang w:val="es-ES_tradnl"/>
        </w:rPr>
        <w:t>Que por resolución CU-316/96 (Art. 4</w:t>
      </w:r>
      <w:r>
        <w:rPr>
          <w:lang w:val="es-ES_tradnl"/>
        </w:rPr>
        <w:sym w:font="Symbol" w:char="F0B0"/>
      </w:r>
      <w:r>
        <w:rPr>
          <w:lang w:val="es-ES_tradnl"/>
        </w:rPr>
        <w:t>) el Consejo Universitario facultó a las unidades académicas a efectuar prórrogas de designación;</w:t>
      </w:r>
    </w:p>
    <w:p w:rsidR="00000000" w:rsidRDefault="00A530DC">
      <w:pPr>
        <w:ind w:firstLine="1418"/>
        <w:rPr>
          <w:rFonts w:ascii="Arial" w:hAnsi="Arial"/>
          <w:color w:val="000000"/>
          <w:sz w:val="24"/>
          <w:lang w:val="es-ES_tradnl"/>
        </w:rPr>
      </w:pPr>
    </w:p>
    <w:p w:rsidR="00000000" w:rsidRDefault="00A530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POR ELLO,</w:t>
      </w:r>
    </w:p>
    <w:p w:rsidR="00000000" w:rsidRDefault="00A530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ab/>
      </w:r>
    </w:p>
    <w:p w:rsidR="00000000" w:rsidRDefault="00A530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El Consejo Departamental de Ci</w:t>
      </w:r>
      <w:r>
        <w:rPr>
          <w:rFonts w:ascii="Arial" w:hAnsi="Arial"/>
          <w:b/>
          <w:color w:val="000000"/>
          <w:sz w:val="24"/>
          <w:lang w:val="es-ES_tradnl"/>
        </w:rPr>
        <w:t xml:space="preserve">encias e Ingeniería de la Computación en su reunión de fecha 13 de noviembre de 2002                        </w:t>
      </w:r>
    </w:p>
    <w:p w:rsidR="00000000" w:rsidRDefault="00A530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ES_tradnl"/>
        </w:rPr>
      </w:pPr>
    </w:p>
    <w:p w:rsidR="00000000" w:rsidRDefault="00A530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ES_tradnl"/>
        </w:rPr>
        <w:t>R E S U E L V E :</w:t>
      </w:r>
    </w:p>
    <w:p w:rsidR="00000000" w:rsidRDefault="00A530DC">
      <w:pPr>
        <w:tabs>
          <w:tab w:val="left" w:pos="993"/>
        </w:tabs>
        <w:rPr>
          <w:rFonts w:ascii="Arial" w:hAnsi="Arial"/>
          <w:color w:val="000000"/>
          <w:sz w:val="24"/>
          <w:lang w:val="es-ES_tradnl"/>
        </w:rPr>
      </w:pPr>
    </w:p>
    <w:p w:rsidR="00000000" w:rsidRDefault="00A530D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Prorrogar la designación del señor</w:t>
      </w:r>
      <w:r>
        <w:rPr>
          <w:rFonts w:ascii="Arial" w:hAnsi="Arial"/>
          <w:b/>
          <w:sz w:val="24"/>
          <w:lang w:val="es-ES_tradnl"/>
        </w:rPr>
        <w:t xml:space="preserve"> Doctor Pablo Rubén FILLOTTRANI </w:t>
      </w:r>
      <w:r>
        <w:rPr>
          <w:rFonts w:ascii="Arial" w:hAnsi="Arial"/>
          <w:sz w:val="24"/>
          <w:lang w:val="es-ES_tradnl"/>
        </w:rPr>
        <w:t>(D N.I. 18.398.899 * Leg. 7276), en un cargo de Pr</w:t>
      </w:r>
      <w:r>
        <w:rPr>
          <w:rFonts w:ascii="Arial" w:hAnsi="Arial"/>
          <w:sz w:val="24"/>
          <w:lang w:val="es-ES_tradnl"/>
        </w:rPr>
        <w:t xml:space="preserve">ofesor Adjunto con dedicación exclusiva, en el Area: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“Algoritmos y Complejidad” (Cod. 5523)</w:t>
      </w:r>
      <w:r>
        <w:rPr>
          <w:rFonts w:ascii="Arial" w:hAnsi="Arial"/>
          <w:bCs/>
          <w:sz w:val="24"/>
          <w:lang w:val="es-ES_tradnl"/>
        </w:rPr>
        <w:t>, e</w:t>
      </w:r>
      <w:r>
        <w:rPr>
          <w:rFonts w:ascii="Arial" w:hAnsi="Arial"/>
          <w:sz w:val="24"/>
          <w:lang w:val="es-ES_tradnl"/>
        </w:rPr>
        <w:t>n el Departamento de Ciencias e Ingeniería de la Comput</w:t>
      </w:r>
      <w:r>
        <w:rPr>
          <w:rFonts w:ascii="Arial" w:hAnsi="Arial"/>
          <w:sz w:val="24"/>
          <w:u w:val="single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a partir de</w:t>
      </w:r>
      <w:r>
        <w:rPr>
          <w:rFonts w:ascii="Arial" w:hAnsi="Arial"/>
          <w:sz w:val="24"/>
          <w:lang w:val="es-ES_tradnl"/>
        </w:rPr>
        <w:t>l 01 de diciembre de 2</w:t>
      </w:r>
      <w:r>
        <w:rPr>
          <w:rFonts w:ascii="Arial" w:hAnsi="Arial"/>
          <w:sz w:val="24"/>
          <w:lang w:val="es-ES_tradnl"/>
        </w:rPr>
        <w:t xml:space="preserve">002 </w:t>
      </w:r>
      <w:r>
        <w:rPr>
          <w:rFonts w:ascii="Arial" w:hAnsi="Arial" w:cs="Arial"/>
          <w:sz w:val="24"/>
          <w:szCs w:val="24"/>
          <w:lang w:val="es-ES_tradnl"/>
        </w:rPr>
        <w:t xml:space="preserve">y hasta el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sustan-ciación del respectivo concurso.- </w:t>
      </w:r>
    </w:p>
    <w:p w:rsidR="00000000" w:rsidRDefault="00A530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530D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</w:t>
      </w:r>
      <w:r>
        <w:rPr>
          <w:rFonts w:ascii="Arial" w:hAnsi="Arial"/>
          <w:sz w:val="24"/>
          <w:lang w:val="es-ES_tradnl"/>
        </w:rPr>
        <w:t>hívese.-----------------------------------------------------------------------------------------------------------</w:t>
      </w:r>
    </w:p>
    <w:p w:rsidR="00000000" w:rsidRDefault="00A530DC">
      <w:pPr>
        <w:jc w:val="both"/>
        <w:rPr>
          <w:rFonts w:ascii="Arial" w:hAnsi="Arial"/>
          <w:sz w:val="24"/>
          <w:lang w:val="es-ES_tradnl"/>
        </w:rPr>
      </w:pPr>
    </w:p>
    <w:p w:rsidR="00000000" w:rsidRDefault="00A530DC">
      <w:pPr>
        <w:jc w:val="both"/>
        <w:rPr>
          <w:rFonts w:ascii="Arial" w:hAnsi="Arial"/>
          <w:sz w:val="24"/>
          <w:lang w:val="es-ES_tradnl"/>
        </w:rPr>
      </w:pPr>
    </w:p>
    <w:p w:rsidR="00000000" w:rsidRDefault="00A530DC">
      <w:pPr>
        <w:jc w:val="both"/>
        <w:rPr>
          <w:rFonts w:ascii="Arial" w:hAnsi="Arial"/>
          <w:sz w:val="24"/>
          <w:lang w:val="es-ES_tradnl"/>
        </w:rPr>
      </w:pPr>
    </w:p>
    <w:p w:rsidR="00000000" w:rsidRDefault="00A530DC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30DC"/>
    <w:rsid w:val="00A5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2002-10-25T23:05:00Z</cp:lastPrinted>
  <dcterms:created xsi:type="dcterms:W3CDTF">2025-07-06T03:19:00Z</dcterms:created>
  <dcterms:modified xsi:type="dcterms:W3CDTF">2025-07-06T03:19:00Z</dcterms:modified>
</cp:coreProperties>
</file>