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4F" w:rsidRDefault="000C5E4F">
      <w:pPr>
        <w:pStyle w:val="Ttulo4"/>
      </w:pPr>
      <w:r>
        <w:rPr>
          <w:highlight w:val="yellow"/>
        </w:rPr>
        <w:t>Expte. D.CC. 2013/98</w:t>
      </w:r>
    </w:p>
    <w:p w:rsidR="000C5E4F" w:rsidRDefault="000C5E4F">
      <w:pPr>
        <w:jc w:val="both"/>
        <w:rPr>
          <w:rFonts w:ascii="Arial" w:hAnsi="Arial"/>
          <w:sz w:val="24"/>
          <w:lang w:val="es-AR"/>
        </w:rPr>
      </w:pPr>
    </w:p>
    <w:p w:rsidR="000C5E4F" w:rsidRDefault="000C5E4F">
      <w:pPr>
        <w:jc w:val="both"/>
        <w:rPr>
          <w:rFonts w:ascii="Arial" w:hAnsi="Arial"/>
          <w:sz w:val="24"/>
          <w:lang w:val="es-AR"/>
        </w:rPr>
      </w:pPr>
    </w:p>
    <w:p w:rsidR="000C5E4F" w:rsidRDefault="000C5E4F">
      <w:pPr>
        <w:jc w:val="both"/>
        <w:rPr>
          <w:rFonts w:ascii="Arial" w:hAnsi="Arial"/>
          <w:sz w:val="24"/>
          <w:lang w:val="es-AR"/>
        </w:rPr>
      </w:pPr>
    </w:p>
    <w:p w:rsidR="000C5E4F" w:rsidRDefault="000C5E4F">
      <w:pPr>
        <w:jc w:val="both"/>
        <w:rPr>
          <w:rFonts w:ascii="Arial" w:hAnsi="Arial"/>
          <w:sz w:val="24"/>
          <w:lang w:val="es-AR"/>
        </w:rPr>
      </w:pPr>
    </w:p>
    <w:p w:rsidR="000C5E4F" w:rsidRDefault="000C5E4F">
      <w:pPr>
        <w:pStyle w:val="Ttulo3"/>
        <w:rPr>
          <w:lang w:val="es-AR"/>
        </w:rPr>
      </w:pPr>
    </w:p>
    <w:p w:rsidR="000C5E4F" w:rsidRDefault="000C5E4F">
      <w:pPr>
        <w:pStyle w:val="Ttulo3"/>
        <w:rPr>
          <w:lang w:val="es-AR"/>
        </w:rPr>
      </w:pPr>
      <w:r>
        <w:rPr>
          <w:lang w:val="es-AR"/>
        </w:rPr>
        <w:t>REGISTRADO BAJO N</w:t>
      </w:r>
      <w:r>
        <w:sym w:font="Symbol" w:char="F0B0"/>
      </w:r>
      <w:r>
        <w:rPr>
          <w:lang w:val="es-AR"/>
        </w:rPr>
        <w:t xml:space="preserve">  CDCIC-132/02    </w:t>
      </w:r>
    </w:p>
    <w:p w:rsidR="000C5E4F" w:rsidRDefault="000C5E4F">
      <w:pPr>
        <w:rPr>
          <w:rFonts w:ascii="Arial" w:hAnsi="Arial"/>
          <w:b/>
          <w:sz w:val="24"/>
          <w:lang w:val="es-AR"/>
        </w:rPr>
      </w:pPr>
    </w:p>
    <w:p w:rsidR="000C5E4F" w:rsidRDefault="000C5E4F">
      <w:pPr>
        <w:tabs>
          <w:tab w:val="left" w:pos="5670"/>
        </w:tabs>
        <w:rPr>
          <w:rFonts w:ascii="Arial" w:hAnsi="Arial"/>
          <w:b/>
          <w:sz w:val="24"/>
          <w:lang w:val="es-AR"/>
        </w:rPr>
      </w:pPr>
      <w:r>
        <w:rPr>
          <w:rFonts w:ascii="Arial" w:hAnsi="Arial"/>
          <w:b/>
          <w:sz w:val="24"/>
          <w:lang w:val="es-AR"/>
        </w:rPr>
        <w:t xml:space="preserve">                                                                                    BAHIA BLANCA,</w:t>
      </w:r>
    </w:p>
    <w:p w:rsidR="000C5E4F" w:rsidRDefault="000C5E4F">
      <w:pPr>
        <w:tabs>
          <w:tab w:val="left" w:pos="5670"/>
        </w:tabs>
        <w:rPr>
          <w:rFonts w:ascii="Arial" w:hAnsi="Arial"/>
          <w:b/>
          <w:sz w:val="24"/>
          <w:lang w:val="es-AR"/>
        </w:rPr>
      </w:pPr>
    </w:p>
    <w:p w:rsidR="000C5E4F" w:rsidRDefault="000C5E4F">
      <w:pPr>
        <w:tabs>
          <w:tab w:val="left" w:pos="5670"/>
        </w:tabs>
        <w:rPr>
          <w:rFonts w:ascii="Arial" w:hAnsi="Arial"/>
          <w:b/>
          <w:sz w:val="24"/>
          <w:lang w:val="es-AR"/>
        </w:rPr>
      </w:pPr>
      <w:r>
        <w:rPr>
          <w:rFonts w:ascii="Arial" w:hAnsi="Arial"/>
          <w:b/>
          <w:sz w:val="24"/>
          <w:lang w:val="es-AR"/>
        </w:rPr>
        <w:t xml:space="preserve">VISTO : </w:t>
      </w:r>
    </w:p>
    <w:p w:rsidR="000C5E4F" w:rsidRDefault="000C5E4F">
      <w:pPr>
        <w:tabs>
          <w:tab w:val="left" w:pos="5670"/>
        </w:tabs>
        <w:rPr>
          <w:rFonts w:ascii="Arial" w:hAnsi="Arial"/>
          <w:b/>
          <w:sz w:val="24"/>
          <w:lang w:val="es-AR"/>
        </w:rPr>
      </w:pPr>
    </w:p>
    <w:p w:rsidR="000C5E4F" w:rsidRDefault="000C5E4F">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C5E4F" w:rsidRDefault="000C5E4F">
      <w:pPr>
        <w:tabs>
          <w:tab w:val="left" w:pos="5670"/>
        </w:tabs>
        <w:ind w:firstLine="1418"/>
        <w:jc w:val="both"/>
        <w:rPr>
          <w:rFonts w:ascii="Arial" w:hAnsi="Arial"/>
          <w:sz w:val="24"/>
          <w:lang w:val="es-AR"/>
        </w:rPr>
      </w:pPr>
    </w:p>
    <w:p w:rsidR="000C5E4F" w:rsidRDefault="000C5E4F">
      <w:pPr>
        <w:tabs>
          <w:tab w:val="left" w:pos="5670"/>
        </w:tabs>
        <w:ind w:firstLine="1418"/>
        <w:jc w:val="both"/>
        <w:rPr>
          <w:rFonts w:ascii="Arial" w:hAnsi="Arial"/>
          <w:sz w:val="24"/>
          <w:lang w:val="es-AR"/>
        </w:rPr>
      </w:pPr>
      <w:r>
        <w:rPr>
          <w:rFonts w:ascii="Arial" w:hAnsi="Arial"/>
          <w:sz w:val="24"/>
          <w:lang w:val="es-AR"/>
        </w:rPr>
        <w:t>Que por resoluciones CSU-655/02 (expte. SGRIyEU 2546/02) se asigna al Departamento de Ciencias e Ingeniería de la Computación una suma de pesos CINCO MIL DOSCIENTOS CINCUENTA ($ 5.250.-), para cubrir dos cargos de profesor con destino a la ciudad de Pigüé, en el período comprendido entre el 10 de marzo y el 27 de junio de 2003; y</w:t>
      </w:r>
    </w:p>
    <w:p w:rsidR="000C5E4F" w:rsidRDefault="000C5E4F">
      <w:pPr>
        <w:tabs>
          <w:tab w:val="left" w:pos="5670"/>
        </w:tabs>
        <w:ind w:firstLine="1418"/>
        <w:jc w:val="both"/>
        <w:rPr>
          <w:rFonts w:ascii="Arial" w:hAnsi="Arial"/>
          <w:sz w:val="24"/>
          <w:lang w:val="es-AR"/>
        </w:rPr>
      </w:pPr>
    </w:p>
    <w:p w:rsidR="000C5E4F" w:rsidRDefault="000C5E4F">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C5E4F" w:rsidRDefault="000C5E4F">
      <w:pPr>
        <w:tabs>
          <w:tab w:val="left" w:pos="5670"/>
        </w:tabs>
        <w:jc w:val="both"/>
        <w:rPr>
          <w:rFonts w:ascii="Arial" w:hAnsi="Arial"/>
          <w:sz w:val="24"/>
          <w:lang w:val="es-AR"/>
        </w:rPr>
      </w:pPr>
    </w:p>
    <w:p w:rsidR="000C5E4F" w:rsidRDefault="000C5E4F">
      <w:pPr>
        <w:pStyle w:val="Ttulo1"/>
        <w:rPr>
          <w:lang w:val="es-AR"/>
        </w:rPr>
      </w:pPr>
      <w:r>
        <w:rPr>
          <w:lang w:val="es-AR"/>
        </w:rPr>
        <w:t xml:space="preserve">Que la  Secretaría de Relaciones Institucionales  y  Extensión Universitaria        </w:t>
      </w:r>
    </w:p>
    <w:p w:rsidR="000C5E4F" w:rsidRDefault="000C5E4F">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0C5E4F" w:rsidRDefault="000C5E4F">
      <w:pPr>
        <w:tabs>
          <w:tab w:val="left" w:pos="5670"/>
        </w:tabs>
        <w:ind w:firstLine="1418"/>
        <w:jc w:val="both"/>
        <w:rPr>
          <w:rFonts w:ascii="Arial" w:hAnsi="Arial"/>
          <w:sz w:val="24"/>
          <w:lang w:val="es-AR"/>
        </w:rPr>
      </w:pPr>
    </w:p>
    <w:p w:rsidR="000C5E4F" w:rsidRDefault="000C5E4F">
      <w:pPr>
        <w:tabs>
          <w:tab w:val="left" w:pos="5670"/>
        </w:tabs>
        <w:ind w:firstLine="1418"/>
        <w:jc w:val="both"/>
        <w:rPr>
          <w:rFonts w:ascii="Arial" w:hAnsi="Arial"/>
          <w:sz w:val="24"/>
          <w:lang w:val="es-AR"/>
        </w:rPr>
      </w:pPr>
      <w:r>
        <w:rPr>
          <w:rFonts w:ascii="Arial" w:hAnsi="Arial"/>
          <w:sz w:val="24"/>
          <w:lang w:val="es-AR"/>
        </w:rPr>
        <w:t>Que la Comisión ad hoc propone la designación al Doctor Alejandro Javier García, para hacerse cargo del dictado de la asignatura “Resolución de Problemas y Algoritmos”, en la ciudad de Pigüé, de acuerdo a lo estipulado en el ARTÍCULO 2</w:t>
      </w:r>
      <w:r>
        <w:rPr>
          <w:rFonts w:ascii="Arial" w:hAnsi="Arial"/>
          <w:sz w:val="24"/>
        </w:rPr>
        <w:sym w:font="Symbol" w:char="F0B0"/>
      </w:r>
      <w:r>
        <w:rPr>
          <w:rFonts w:ascii="Arial" w:hAnsi="Arial"/>
          <w:sz w:val="24"/>
          <w:lang w:val="es-AR"/>
        </w:rPr>
        <w:t xml:space="preserve"> de la resolución CSU-655/02 y el ARTICULO 1º de la resolución CSU-697/02;</w:t>
      </w:r>
    </w:p>
    <w:p w:rsidR="000C5E4F" w:rsidRDefault="000C5E4F">
      <w:pPr>
        <w:tabs>
          <w:tab w:val="left" w:pos="5670"/>
        </w:tabs>
        <w:ind w:firstLine="1418"/>
        <w:jc w:val="both"/>
        <w:rPr>
          <w:rFonts w:ascii="Arial" w:hAnsi="Arial"/>
          <w:sz w:val="24"/>
          <w:lang w:val="es-AR"/>
        </w:rPr>
      </w:pPr>
    </w:p>
    <w:p w:rsidR="000C5E4F" w:rsidRDefault="000C5E4F">
      <w:pPr>
        <w:jc w:val="both"/>
        <w:rPr>
          <w:rFonts w:ascii="Arial" w:hAnsi="Arial"/>
          <w:sz w:val="24"/>
          <w:lang w:val="es-AR"/>
        </w:rPr>
      </w:pPr>
      <w:r>
        <w:rPr>
          <w:rFonts w:ascii="Arial" w:hAnsi="Arial"/>
          <w:b/>
          <w:sz w:val="24"/>
          <w:lang w:val="es-AR"/>
        </w:rPr>
        <w:t>POR ELLO</w:t>
      </w:r>
      <w:r>
        <w:rPr>
          <w:rFonts w:ascii="Arial" w:hAnsi="Arial"/>
          <w:sz w:val="24"/>
          <w:lang w:val="es-AR"/>
        </w:rPr>
        <w:t>,</w:t>
      </w:r>
    </w:p>
    <w:p w:rsidR="000C5E4F" w:rsidRDefault="000C5E4F">
      <w:pPr>
        <w:jc w:val="both"/>
        <w:rPr>
          <w:rFonts w:ascii="Arial" w:hAnsi="Arial"/>
          <w:sz w:val="24"/>
          <w:lang w:val="es-AR"/>
        </w:rPr>
      </w:pPr>
    </w:p>
    <w:p w:rsidR="000C5E4F" w:rsidRDefault="000C5E4F">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0C5E4F" w:rsidRDefault="000C5E4F">
      <w:pPr>
        <w:jc w:val="both"/>
        <w:rPr>
          <w:rFonts w:ascii="Arial" w:hAnsi="Arial"/>
          <w:b/>
          <w:sz w:val="24"/>
          <w:lang w:val="es-AR"/>
        </w:rPr>
      </w:pPr>
    </w:p>
    <w:p w:rsidR="000C5E4F" w:rsidRDefault="000C5E4F">
      <w:pPr>
        <w:jc w:val="center"/>
        <w:rPr>
          <w:rFonts w:ascii="Arial" w:hAnsi="Arial"/>
          <w:sz w:val="24"/>
          <w:lang w:val="es-AR"/>
        </w:rPr>
      </w:pPr>
      <w:r>
        <w:rPr>
          <w:rFonts w:ascii="Arial" w:hAnsi="Arial"/>
          <w:b/>
          <w:sz w:val="24"/>
          <w:lang w:val="es-AR"/>
        </w:rPr>
        <w:t>R E S U E L V E :</w:t>
      </w:r>
    </w:p>
    <w:p w:rsidR="000C5E4F" w:rsidRDefault="000C5E4F">
      <w:pPr>
        <w:tabs>
          <w:tab w:val="left" w:pos="5670"/>
        </w:tabs>
        <w:jc w:val="center"/>
        <w:rPr>
          <w:rFonts w:ascii="Arial" w:hAnsi="Arial"/>
          <w:b/>
          <w:sz w:val="24"/>
          <w:lang w:val="es-AR"/>
        </w:rPr>
      </w:pPr>
    </w:p>
    <w:p w:rsidR="000C5E4F" w:rsidRDefault="000C5E4F">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Doctor Alejandro Javier GARCIA</w:t>
      </w:r>
      <w:r>
        <w:rPr>
          <w:rFonts w:ascii="Arial" w:hAnsi="Arial"/>
          <w:sz w:val="24"/>
          <w:lang w:val="es-AR"/>
        </w:rPr>
        <w:t xml:space="preserve"> (Leg. 7815 * D.N.I. 20.989.251), para dictar la asignatura</w:t>
      </w:r>
      <w:r>
        <w:rPr>
          <w:rFonts w:ascii="Arial" w:hAnsi="Arial"/>
          <w:b/>
          <w:bCs/>
          <w:sz w:val="24"/>
          <w:lang w:val="es-AR"/>
        </w:rPr>
        <w:t xml:space="preserve"> “Resolución de Problemas y Algoritmos”</w:t>
      </w:r>
      <w:r>
        <w:rPr>
          <w:rFonts w:ascii="Arial" w:hAnsi="Arial"/>
          <w:sz w:val="24"/>
          <w:lang w:val="es-AR"/>
        </w:rPr>
        <w:t>, (Cod. 5793), en la ciudad de Pigüé, entre el 10 de marzo y el 27 de junio de 2003, en el marco del Programa de Estudios Universitarios en la Zona de Influencia de la U.N.S. (P.E.U.Z.O.).-</w:t>
      </w:r>
    </w:p>
    <w:p w:rsidR="000C5E4F" w:rsidRDefault="000C5E4F">
      <w:pPr>
        <w:jc w:val="both"/>
        <w:rPr>
          <w:rFonts w:ascii="Arial" w:hAnsi="Arial"/>
          <w:b/>
          <w:sz w:val="24"/>
          <w:lang w:val="es-AR"/>
        </w:rPr>
      </w:pPr>
    </w:p>
    <w:p w:rsidR="000C5E4F" w:rsidRDefault="000C5E4F">
      <w:pPr>
        <w:jc w:val="both"/>
        <w:rPr>
          <w:rFonts w:ascii="Arial" w:hAnsi="Arial"/>
          <w:b/>
          <w:bCs/>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QUINIENTOS ($ 2.500,00)</w:t>
      </w:r>
      <w:r>
        <w:rPr>
          <w:rFonts w:ascii="Arial" w:hAnsi="Arial"/>
          <w:sz w:val="24"/>
          <w:lang w:val="es-AR"/>
        </w:rPr>
        <w:t>. Dicho monto incluye el sueldo anual complementario y estará sujeta a los descuentos estipulados por Ley (res. CSU-655/02, ARTICULO 5º-ANEXO I).-</w:t>
      </w:r>
      <w:r>
        <w:rPr>
          <w:rFonts w:ascii="Arial" w:hAnsi="Arial"/>
          <w:b/>
          <w:bCs/>
          <w:sz w:val="24"/>
          <w:lang w:val="es-AR"/>
        </w:rPr>
        <w:t xml:space="preserve">                  </w:t>
      </w:r>
    </w:p>
    <w:p w:rsidR="000C5E4F" w:rsidRDefault="000C5E4F">
      <w:pPr>
        <w:jc w:val="both"/>
        <w:rPr>
          <w:rFonts w:ascii="Arial" w:hAnsi="Arial"/>
          <w:b/>
          <w:bCs/>
          <w:sz w:val="24"/>
          <w:lang w:val="es-AR"/>
        </w:rPr>
      </w:pPr>
      <w:r>
        <w:rPr>
          <w:rFonts w:ascii="Arial" w:hAnsi="Arial"/>
          <w:b/>
          <w:bCs/>
          <w:sz w:val="24"/>
          <w:lang w:val="es-AR"/>
        </w:rPr>
        <w:t xml:space="preserve">                                                                </w:t>
      </w:r>
    </w:p>
    <w:p w:rsidR="000C5E4F" w:rsidRDefault="000C5E4F">
      <w:pPr>
        <w:jc w:val="both"/>
        <w:rPr>
          <w:rFonts w:ascii="Arial" w:hAnsi="Arial"/>
          <w:b/>
          <w:bCs/>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la toma de  hasta CUATRO (4) exámenes regulares  y/o libres, en la localidad donde  se </w:t>
      </w:r>
    </w:p>
    <w:p w:rsidR="000C5E4F" w:rsidRDefault="000C5E4F">
      <w:pPr>
        <w:jc w:val="both"/>
        <w:rPr>
          <w:rFonts w:ascii="Arial" w:hAnsi="Arial"/>
          <w:sz w:val="24"/>
          <w:lang w:val="es-AR"/>
        </w:rPr>
      </w:pPr>
      <w:r>
        <w:rPr>
          <w:rFonts w:ascii="Arial" w:hAnsi="Arial"/>
          <w:sz w:val="24"/>
          <w:lang w:val="es-AR"/>
        </w:rPr>
        <w:t>desarrollaron las clases o en Bahía Blanca,  dependiendo del número y situación de  los</w:t>
      </w:r>
      <w:r>
        <w:rPr>
          <w:rFonts w:ascii="Arial" w:hAnsi="Arial"/>
          <w:b/>
          <w:bCs/>
          <w:sz w:val="24"/>
          <w:lang w:val="es-AR"/>
        </w:rPr>
        <w:t xml:space="preserve"> </w:t>
      </w:r>
    </w:p>
    <w:p w:rsidR="000C5E4F" w:rsidRDefault="000C5E4F">
      <w:pPr>
        <w:pStyle w:val="Ttulo3"/>
        <w:jc w:val="right"/>
        <w:rPr>
          <w:sz w:val="22"/>
          <w:lang w:val="es-AR"/>
        </w:rPr>
      </w:pPr>
      <w:r>
        <w:rPr>
          <w:sz w:val="22"/>
          <w:highlight w:val="yellow"/>
          <w:lang w:val="es-AR"/>
        </w:rPr>
        <w:lastRenderedPageBreak/>
        <w:t>Expte. D.CC. 2013/98</w:t>
      </w:r>
    </w:p>
    <w:p w:rsidR="000C5E4F" w:rsidRDefault="000C5E4F">
      <w:pPr>
        <w:pStyle w:val="Ttulo3"/>
        <w:rPr>
          <w:lang w:val="es-AR"/>
        </w:rPr>
      </w:pPr>
    </w:p>
    <w:p w:rsidR="000C5E4F" w:rsidRDefault="000C5E4F">
      <w:pPr>
        <w:pStyle w:val="Ttulo3"/>
        <w:rPr>
          <w:lang w:val="es-AR"/>
        </w:rPr>
      </w:pPr>
    </w:p>
    <w:p w:rsidR="000C5E4F" w:rsidRDefault="000C5E4F">
      <w:pPr>
        <w:pStyle w:val="Ttulo3"/>
        <w:rPr>
          <w:lang w:val="es-AR"/>
        </w:rPr>
      </w:pPr>
    </w:p>
    <w:p w:rsidR="000C5E4F" w:rsidRDefault="000C5E4F">
      <w:pPr>
        <w:pStyle w:val="Ttulo3"/>
        <w:rPr>
          <w:lang w:val="es-AR"/>
        </w:rPr>
      </w:pPr>
    </w:p>
    <w:p w:rsidR="000C5E4F" w:rsidRDefault="000C5E4F">
      <w:pPr>
        <w:rPr>
          <w:lang w:val="es-AR"/>
        </w:rPr>
      </w:pPr>
    </w:p>
    <w:p w:rsidR="000C5E4F" w:rsidRDefault="000C5E4F">
      <w:pPr>
        <w:pStyle w:val="Ttulo3"/>
        <w:rPr>
          <w:lang w:val="es-AR"/>
        </w:rPr>
      </w:pPr>
      <w:r>
        <w:rPr>
          <w:lang w:val="es-AR"/>
        </w:rPr>
        <w:t>///CDCIC-132/02</w:t>
      </w:r>
    </w:p>
    <w:p w:rsidR="000C5E4F" w:rsidRDefault="000C5E4F">
      <w:pPr>
        <w:jc w:val="both"/>
        <w:rPr>
          <w:rFonts w:ascii="Arial" w:hAnsi="Arial"/>
          <w:b/>
          <w:bCs/>
          <w:sz w:val="24"/>
          <w:lang w:val="es-AR"/>
        </w:rPr>
      </w:pPr>
    </w:p>
    <w:p w:rsidR="000C5E4F" w:rsidRDefault="000C5E4F">
      <w:pPr>
        <w:jc w:val="both"/>
        <w:rPr>
          <w:rFonts w:ascii="Arial" w:hAnsi="Arial"/>
          <w:sz w:val="24"/>
          <w:lang w:val="es-AR"/>
        </w:rPr>
      </w:pPr>
      <w:r>
        <w:rPr>
          <w:rFonts w:ascii="Arial" w:hAnsi="Arial"/>
          <w:sz w:val="24"/>
          <w:lang w:val="es-AR"/>
        </w:rPr>
        <w:t xml:space="preserve">  alumnos interesados en rendir, dentro del período de validez del cursado de la asignatura (Art. 7º res. CSU-655/02).</w:t>
      </w:r>
    </w:p>
    <w:p w:rsidR="000C5E4F" w:rsidRDefault="000C5E4F">
      <w:pPr>
        <w:jc w:val="both"/>
        <w:rPr>
          <w:rFonts w:ascii="Arial" w:hAnsi="Arial"/>
          <w:sz w:val="24"/>
          <w:lang w:val="es-AR"/>
        </w:rPr>
      </w:pPr>
    </w:p>
    <w:p w:rsidR="000C5E4F" w:rsidRDefault="000C5E4F">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VEINTCINCO ($ 125,00)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0C5E4F" w:rsidRDefault="000C5E4F">
      <w:pPr>
        <w:jc w:val="both"/>
        <w:rPr>
          <w:rFonts w:ascii="Arial" w:hAnsi="Arial"/>
          <w:b/>
          <w:bCs/>
          <w:sz w:val="24"/>
          <w:lang w:val="es-AR"/>
        </w:rPr>
      </w:pPr>
    </w:p>
    <w:p w:rsidR="000C5E4F" w:rsidRDefault="000C5E4F">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0C5E4F" w:rsidRDefault="000C5E4F">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92 – P.E.U.Z.O. Pigüé * Inciso 1 – Gastos en Personal * Partida Principal 1 – Personal Temporario * Fuente 12 – Recursos Propios.-</w:t>
      </w:r>
    </w:p>
    <w:p w:rsidR="000C5E4F" w:rsidRDefault="000C5E4F">
      <w:pPr>
        <w:tabs>
          <w:tab w:val="left" w:pos="5670"/>
        </w:tabs>
        <w:jc w:val="both"/>
        <w:rPr>
          <w:rFonts w:ascii="Arial" w:hAnsi="Arial"/>
          <w:sz w:val="24"/>
          <w:lang w:val="es-AR"/>
        </w:rPr>
      </w:pPr>
    </w:p>
    <w:p w:rsidR="000C5E4F" w:rsidRDefault="000C5E4F">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0C5E4F" w:rsidRDefault="000C5E4F">
      <w:pPr>
        <w:tabs>
          <w:tab w:val="left" w:pos="5670"/>
        </w:tabs>
        <w:jc w:val="both"/>
        <w:rPr>
          <w:rFonts w:ascii="Arial" w:hAnsi="Arial"/>
          <w:sz w:val="24"/>
          <w:lang w:val="es-AR"/>
        </w:rPr>
      </w:pPr>
    </w:p>
    <w:p w:rsidR="000C5E4F" w:rsidRDefault="000C5E4F">
      <w:pPr>
        <w:tabs>
          <w:tab w:val="left" w:pos="5670"/>
        </w:tabs>
        <w:jc w:val="both"/>
        <w:rPr>
          <w:rFonts w:ascii="Arial" w:hAnsi="Arial"/>
          <w:sz w:val="24"/>
          <w:lang w:val="es-AR"/>
        </w:rPr>
      </w:pPr>
    </w:p>
    <w:sectPr w:rsidR="000C5E4F">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A6941"/>
    <w:rsid w:val="000C5E4F"/>
    <w:rsid w:val="009A6941"/>
    <w:rsid w:val="00BD1E4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4"/>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2002-04-16T20:22:00Z</cp:lastPrinted>
  <dcterms:created xsi:type="dcterms:W3CDTF">2025-07-06T03:20:00Z</dcterms:created>
  <dcterms:modified xsi:type="dcterms:W3CDTF">2025-07-06T03:20:00Z</dcterms:modified>
</cp:coreProperties>
</file>