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pStyle w:val="Ttulo1"/>
        <w:rPr>
          <w:lang w:val="es-ES_tradnl"/>
        </w:rPr>
      </w:pPr>
      <w:r>
        <w:rPr>
          <w:lang w:val="es-ES_tradnl"/>
        </w:rPr>
        <w:t>REGISTRADO BAJO Nº  CDCIC-137/02</w:t>
      </w: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Las resoluciones DCIC-039/02, DCIC-040/02, DCIC-041/02 y DCIC-042/ /02, emanadas de la Dirección del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>; y</w:t>
      </w:r>
    </w:p>
    <w:p w:rsidR="00000000" w:rsidRDefault="00E243CC">
      <w:pPr>
        <w:ind w:firstLine="1418"/>
        <w:jc w:val="both"/>
        <w:rPr>
          <w:rFonts w:ascii="Arial" w:hAnsi="Arial"/>
          <w:b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E243C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243C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tal procede</w:t>
      </w:r>
      <w:r>
        <w:rPr>
          <w:rFonts w:ascii="Arial" w:hAnsi="Arial"/>
          <w:sz w:val="24"/>
          <w:lang w:val="es-ES_tradnl"/>
        </w:rPr>
        <w:t>r debió asumirse por razones de fuerza mayor;</w:t>
      </w: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11 de diciembre de 2002                        </w:t>
      </w:r>
    </w:p>
    <w:p w:rsidR="00000000" w:rsidRDefault="00E243C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243C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243C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Ratificar las resoluciones </w:t>
      </w:r>
      <w:r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>CIC-039/02, DCIC-040/02, DCIC-041/02 y DCIC-042/02,</w:t>
      </w:r>
      <w:r>
        <w:rPr>
          <w:rFonts w:ascii="Arial" w:hAnsi="Arial"/>
          <w:sz w:val="24"/>
          <w:lang w:val="es-AR"/>
        </w:rPr>
        <w:t xml:space="preserve"> emanadas de la Dirección del Departamento de Ciencias e Ingeniería de la Computación, por las cuales se propone, al Consejo Superior Universitario las designa-</w:t>
      </w: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del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>, de</w:t>
      </w:r>
      <w:r>
        <w:rPr>
          <w:rFonts w:ascii="Arial" w:hAnsi="Arial"/>
          <w:sz w:val="24"/>
          <w:lang w:val="es-AR"/>
        </w:rPr>
        <w:t xml:space="preserve">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de la Li-</w:t>
      </w:r>
      <w:proofErr w:type="spellStart"/>
      <w:r>
        <w:rPr>
          <w:rFonts w:ascii="Arial" w:hAnsi="Arial"/>
          <w:sz w:val="24"/>
          <w:lang w:val="es-AR"/>
        </w:rPr>
        <w:t>cenciada</w:t>
      </w:r>
      <w:proofErr w:type="spellEnd"/>
      <w:r>
        <w:rPr>
          <w:rFonts w:ascii="Arial" w:hAnsi="Arial"/>
          <w:sz w:val="24"/>
          <w:lang w:val="es-AR"/>
        </w:rPr>
        <w:t xml:space="preserve"> Sonia </w:t>
      </w:r>
      <w:proofErr w:type="spellStart"/>
      <w:r>
        <w:rPr>
          <w:rFonts w:ascii="Arial" w:hAnsi="Arial"/>
          <w:sz w:val="24"/>
          <w:lang w:val="es-AR"/>
        </w:rPr>
        <w:t>Vivián</w:t>
      </w:r>
      <w:proofErr w:type="spellEnd"/>
      <w:r>
        <w:rPr>
          <w:rFonts w:ascii="Arial" w:hAnsi="Arial"/>
          <w:sz w:val="24"/>
          <w:lang w:val="es-AR"/>
        </w:rPr>
        <w:t xml:space="preserve"> Rueda y de la Doctora </w:t>
      </w:r>
      <w:proofErr w:type="spellStart"/>
      <w:r>
        <w:rPr>
          <w:rFonts w:ascii="Arial" w:hAnsi="Arial"/>
          <w:sz w:val="24"/>
          <w:lang w:val="es-AR"/>
        </w:rPr>
        <w:t>Nélida</w:t>
      </w:r>
      <w:proofErr w:type="spellEnd"/>
      <w:r>
        <w:rPr>
          <w:rFonts w:ascii="Arial" w:hAnsi="Arial"/>
          <w:sz w:val="24"/>
          <w:lang w:val="es-AR"/>
        </w:rPr>
        <w:t xml:space="preserve"> Beatriz </w:t>
      </w:r>
      <w:proofErr w:type="spellStart"/>
      <w:r>
        <w:rPr>
          <w:rFonts w:ascii="Arial" w:hAnsi="Arial"/>
          <w:sz w:val="24"/>
          <w:lang w:val="es-AR"/>
        </w:rPr>
        <w:t>Brignole</w:t>
      </w:r>
      <w:proofErr w:type="spellEnd"/>
      <w:r>
        <w:rPr>
          <w:rFonts w:ascii="Arial" w:hAnsi="Arial"/>
          <w:sz w:val="24"/>
          <w:lang w:val="es-AR"/>
        </w:rPr>
        <w:t>, respectivamente.-</w:t>
      </w:r>
    </w:p>
    <w:p w:rsidR="00000000" w:rsidRDefault="00E243CC">
      <w:pPr>
        <w:jc w:val="both"/>
        <w:rPr>
          <w:rFonts w:ascii="Arial" w:hAnsi="Arial"/>
          <w:sz w:val="24"/>
          <w:lang w:val="es-AR"/>
        </w:rPr>
      </w:pPr>
    </w:p>
    <w:p w:rsidR="00000000" w:rsidRDefault="00E243CC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Regístrese; incorpórese copia de la presente a las actuaciones que correspon-da; cumplido, archívese.---------------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</w:t>
      </w: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p w:rsidR="00000000" w:rsidRDefault="00E243CC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43CC"/>
    <w:rsid w:val="00E2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2025-07-06T03:20:00Z</dcterms:created>
  <dcterms:modified xsi:type="dcterms:W3CDTF">2025-07-06T03:20:00Z</dcterms:modified>
</cp:coreProperties>
</file>