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678A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1771/99</w:t>
      </w:r>
    </w:p>
    <w:p w:rsidR="00000000" w:rsidRDefault="0059678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9678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9678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9678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9678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DCIC-020/02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59678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59678A">
      <w:pPr>
        <w:rPr>
          <w:rFonts w:ascii="Arial" w:hAnsi="Arial"/>
          <w:sz w:val="24"/>
          <w:lang w:val="es-ES_tradnl"/>
        </w:rPr>
      </w:pPr>
    </w:p>
    <w:p w:rsidR="00000000" w:rsidRDefault="0059678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59678A">
      <w:pPr>
        <w:rPr>
          <w:rFonts w:ascii="Arial" w:hAnsi="Arial"/>
          <w:sz w:val="24"/>
          <w:lang w:val="es-ES_tradnl"/>
        </w:rPr>
      </w:pPr>
    </w:p>
    <w:p w:rsidR="00000000" w:rsidRDefault="0059678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09 de septiembre de 2002 operará el vencimiento de la designación del señor Licenciado Alejandro German Stankevicius en un</w:t>
      </w:r>
      <w:r>
        <w:rPr>
          <w:rFonts w:ascii="Arial" w:hAnsi="Arial"/>
          <w:sz w:val="24"/>
          <w:lang w:val="es-ES_tradnl"/>
        </w:rPr>
        <w:t xml:space="preserve"> cargo de Asistente de Doce</w:t>
      </w:r>
      <w:r>
        <w:rPr>
          <w:rFonts w:ascii="Arial" w:hAnsi="Arial"/>
          <w:sz w:val="24"/>
          <w:u w:val="single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cia con dedicación semiexclusiva,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“Lógica para Ciencias de la Computa-ción”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59678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59678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59678A">
      <w:pPr>
        <w:rPr>
          <w:rFonts w:ascii="Arial" w:hAnsi="Arial"/>
          <w:sz w:val="24"/>
          <w:lang w:val="es-ES_tradnl"/>
        </w:rPr>
      </w:pPr>
    </w:p>
    <w:p w:rsidR="00000000" w:rsidRDefault="0059678A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 069/02);</w:t>
      </w:r>
    </w:p>
    <w:p w:rsidR="00000000" w:rsidRDefault="0059678A">
      <w:pPr>
        <w:pStyle w:val="Sangradetextonormal"/>
        <w:rPr>
          <w:lang w:val="es-ES_tradnl"/>
        </w:rPr>
      </w:pPr>
    </w:p>
    <w:p w:rsidR="00000000" w:rsidRDefault="0059678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</w:t>
      </w:r>
      <w:r>
        <w:rPr>
          <w:rFonts w:ascii="Arial" w:hAnsi="Arial"/>
          <w:sz w:val="24"/>
          <w:lang w:val="es-ES_tradnl"/>
        </w:rPr>
        <w:t>e es imprescindible, para la cátedra en cuestión, continuar contando con los servicios del mencionado docente para garantizar el normal desenvolvimiento de su dictado;</w:t>
      </w:r>
    </w:p>
    <w:p w:rsidR="00000000" w:rsidRDefault="0059678A">
      <w:pPr>
        <w:pStyle w:val="Sangradetextonormal"/>
        <w:rPr>
          <w:lang w:val="es-ES_tradnl"/>
        </w:rPr>
      </w:pPr>
    </w:p>
    <w:p w:rsidR="00000000" w:rsidRDefault="0059678A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 xml:space="preserve">) el Consejo Universitario facultó a las unidades </w:t>
      </w:r>
      <w:r>
        <w:rPr>
          <w:lang w:val="es-ES_tradnl"/>
        </w:rPr>
        <w:t>académicas a efectuar prórrogas de designación;</w:t>
      </w:r>
    </w:p>
    <w:p w:rsidR="00000000" w:rsidRDefault="0059678A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967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5967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59678A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5967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967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9678A">
      <w:pPr>
        <w:jc w:val="both"/>
        <w:rPr>
          <w:rFonts w:ascii="Arial" w:hAnsi="Arial"/>
          <w:sz w:val="24"/>
          <w:lang w:val="es-AR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Licenciado Ale</w:t>
      </w:r>
      <w:r>
        <w:rPr>
          <w:rFonts w:ascii="Arial" w:hAnsi="Arial"/>
          <w:b/>
          <w:sz w:val="24"/>
          <w:lang w:val="es-ES_tradnl"/>
        </w:rPr>
        <w:t xml:space="preserve">jandro Germán STANKEVICIUS </w:t>
      </w:r>
      <w:r>
        <w:rPr>
          <w:rFonts w:ascii="Arial" w:hAnsi="Arial"/>
          <w:sz w:val="24"/>
          <w:lang w:val="es-ES_tradnl"/>
        </w:rPr>
        <w:t>(Leg. 8755 * D.N.I. 24.136.459), en un cargo de Asistente de Docencia con dedicación semiexclusiva, en el Area: II, Disciplina: Teoría de Ciencias de la Computación, asignat</w:t>
      </w:r>
      <w:r>
        <w:rPr>
          <w:rFonts w:ascii="Arial" w:hAnsi="Arial"/>
          <w:sz w:val="24"/>
          <w:u w:val="single"/>
          <w:lang w:val="es-ES_tradnl"/>
        </w:rPr>
        <w:t>u</w:t>
      </w:r>
      <w:r>
        <w:rPr>
          <w:rFonts w:ascii="Arial" w:hAnsi="Arial"/>
          <w:sz w:val="24"/>
          <w:lang w:val="es-ES_tradnl"/>
        </w:rPr>
        <w:t xml:space="preserve"> ra </w:t>
      </w:r>
      <w:r>
        <w:rPr>
          <w:rFonts w:ascii="Arial" w:hAnsi="Arial"/>
          <w:b/>
          <w:sz w:val="24"/>
          <w:lang w:val="es-ES_tradnl"/>
        </w:rPr>
        <w:t>“Lógica para Ciencias de la Computación” (Cod. 5704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10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30 de septiembre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5967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</w:t>
      </w:r>
      <w:r>
        <w:rPr>
          <w:rFonts w:ascii="Arial" w:hAnsi="Arial"/>
          <w:sz w:val="24"/>
          <w:lang w:val="es-ES_tradnl"/>
        </w:rPr>
        <w:t>miento y demás efectos; tome razón la Secretaría General Académica; cumplido, ar-chívese.-----------------------------------------------------------------------------------------------------------</w:t>
      </w: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/>
          <w:sz w:val="24"/>
          <w:lang w:val="es-ES_tradnl"/>
        </w:rPr>
      </w:pPr>
    </w:p>
    <w:p w:rsidR="00000000" w:rsidRDefault="0059678A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78A"/>
    <w:rsid w:val="0059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2002-06-05T18:33:00Z</cp:lastPrinted>
  <dcterms:created xsi:type="dcterms:W3CDTF">2025-07-06T03:22:00Z</dcterms:created>
  <dcterms:modified xsi:type="dcterms:W3CDTF">2025-07-06T03:22:00Z</dcterms:modified>
</cp:coreProperties>
</file>