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39F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39F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39F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39F1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F39F1">
      <w:pPr>
        <w:rPr>
          <w:rFonts w:ascii="Arial" w:hAnsi="Arial"/>
          <w:b/>
          <w:sz w:val="24"/>
        </w:rPr>
      </w:pPr>
    </w:p>
    <w:p w:rsidR="00000000" w:rsidRDefault="00EF39F1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DCIC-035/02</w:t>
      </w:r>
      <w:r>
        <w:rPr>
          <w:rFonts w:ascii="Arial" w:hAnsi="Arial"/>
          <w:sz w:val="24"/>
        </w:rPr>
        <w:t xml:space="preserve">                 </w:t>
      </w:r>
    </w:p>
    <w:p w:rsidR="00000000" w:rsidRDefault="00EF39F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F39F1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F39F1">
      <w:pPr>
        <w:rPr>
          <w:rFonts w:ascii="Arial" w:hAnsi="Arial"/>
          <w:sz w:val="24"/>
        </w:rPr>
      </w:pPr>
    </w:p>
    <w:p w:rsidR="00000000" w:rsidRDefault="00EF39F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F39F1">
      <w:pPr>
        <w:jc w:val="both"/>
        <w:rPr>
          <w:rFonts w:ascii="Arial" w:hAnsi="Arial"/>
          <w:sz w:val="24"/>
        </w:rPr>
      </w:pPr>
    </w:p>
    <w:p w:rsidR="00000000" w:rsidRDefault="00EF39F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F39F1">
      <w:pPr>
        <w:ind w:firstLine="1418"/>
        <w:jc w:val="both"/>
        <w:rPr>
          <w:rFonts w:ascii="Arial" w:hAnsi="Arial"/>
          <w:sz w:val="24"/>
        </w:rPr>
      </w:pPr>
    </w:p>
    <w:p w:rsidR="00000000" w:rsidRDefault="00EF39F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F39F1">
      <w:pPr>
        <w:ind w:firstLine="1418"/>
        <w:jc w:val="both"/>
        <w:rPr>
          <w:rFonts w:ascii="Arial" w:hAnsi="Arial"/>
          <w:sz w:val="24"/>
        </w:rPr>
      </w:pPr>
    </w:p>
    <w:p w:rsidR="00000000" w:rsidRDefault="00EF39F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EF39F1">
      <w:pPr>
        <w:ind w:firstLine="1418"/>
        <w:jc w:val="both"/>
        <w:rPr>
          <w:rFonts w:ascii="Arial" w:hAnsi="Arial"/>
          <w:sz w:val="24"/>
        </w:rPr>
      </w:pPr>
    </w:p>
    <w:p w:rsidR="00000000" w:rsidRDefault="00EF39F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reu-nión realizada, con directivos de las unidades académicas, el 12 de agosto de 1996; </w:t>
      </w:r>
    </w:p>
    <w:p w:rsidR="00000000" w:rsidRDefault="00EF39F1">
      <w:pPr>
        <w:ind w:firstLine="1418"/>
        <w:jc w:val="both"/>
        <w:rPr>
          <w:rFonts w:ascii="Arial" w:hAnsi="Arial"/>
          <w:sz w:val="24"/>
        </w:rPr>
      </w:pPr>
    </w:p>
    <w:p w:rsidR="00000000" w:rsidRDefault="00EF39F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F39F1">
      <w:pPr>
        <w:jc w:val="both"/>
        <w:rPr>
          <w:rFonts w:ascii="Arial" w:hAnsi="Arial"/>
          <w:sz w:val="24"/>
        </w:rPr>
      </w:pPr>
    </w:p>
    <w:p w:rsidR="00000000" w:rsidRDefault="00EF39F1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La </w:t>
      </w:r>
      <w:proofErr w:type="spellStart"/>
      <w:r>
        <w:rPr>
          <w:rFonts w:ascii="Arial" w:hAnsi="Arial"/>
          <w:b/>
          <w:sz w:val="24"/>
          <w:lang w:val="es-ES_tradnl"/>
        </w:rPr>
        <w:t>Vicedirectora</w:t>
      </w:r>
      <w:proofErr w:type="spellEnd"/>
      <w:r>
        <w:rPr>
          <w:rFonts w:ascii="Arial" w:hAnsi="Arial"/>
          <w:b/>
          <w:sz w:val="24"/>
        </w:rPr>
        <w:t xml:space="preserve"> del Departamento de Ciencias e Ingeniería de la Computación</w:t>
      </w:r>
    </w:p>
    <w:p w:rsidR="00000000" w:rsidRDefault="00EF39F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F39F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F39F1">
      <w:pPr>
        <w:jc w:val="both"/>
        <w:rPr>
          <w:rFonts w:ascii="Arial" w:hAnsi="Arial"/>
          <w:sz w:val="24"/>
        </w:rPr>
      </w:pPr>
    </w:p>
    <w:p w:rsidR="00000000" w:rsidRDefault="00EF39F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noviembre de 2002:</w:t>
      </w:r>
    </w:p>
    <w:p w:rsidR="00000000" w:rsidRDefault="00EF39F1">
      <w:pPr>
        <w:jc w:val="both"/>
        <w:rPr>
          <w:rFonts w:ascii="Arial" w:hAnsi="Arial"/>
          <w:sz w:val="24"/>
        </w:rPr>
      </w:pPr>
    </w:p>
    <w:p w:rsidR="00000000" w:rsidRDefault="00EF39F1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</w:t>
      </w:r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 y nombre/s</w:t>
      </w:r>
      <w:r>
        <w:rPr>
          <w:rFonts w:ascii="Arial" w:hAnsi="Arial"/>
          <w:i/>
          <w:color w:val="0000FF"/>
          <w:sz w:val="24"/>
        </w:rPr>
        <w:t xml:space="preserve">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EF39F1">
      <w:pPr>
        <w:jc w:val="both"/>
        <w:rPr>
          <w:rFonts w:ascii="Arial" w:hAnsi="Arial"/>
          <w:sz w:val="24"/>
        </w:rPr>
      </w:pPr>
    </w:p>
    <w:tbl>
      <w:tblPr>
        <w:tblW w:w="80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1559"/>
        <w:gridCol w:w="2268"/>
        <w:gridCol w:w="980"/>
        <w:gridCol w:w="992"/>
        <w:gridCol w:w="13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7939</w:t>
            </w:r>
          </w:p>
        </w:tc>
        <w:tc>
          <w:tcPr>
            <w:tcW w:w="1559" w:type="dxa"/>
          </w:tcPr>
          <w:p w:rsidR="00000000" w:rsidRDefault="00EF39F1">
            <w:pPr>
              <w:pStyle w:val="Ttulo2"/>
              <w:spacing w:line="360" w:lineRule="auto"/>
            </w:pPr>
            <w:r>
              <w:t>CENCI</w:t>
            </w:r>
          </w:p>
        </w:tc>
        <w:tc>
          <w:tcPr>
            <w:tcW w:w="2268" w:type="dxa"/>
          </w:tcPr>
          <w:p w:rsidR="00000000" w:rsidRDefault="00EF39F1">
            <w:pPr>
              <w:pStyle w:val="Ttulo2"/>
              <w:spacing w:line="360" w:lineRule="auto"/>
            </w:pPr>
            <w:r>
              <w:t>Karina Mabel</w:t>
            </w:r>
          </w:p>
        </w:tc>
        <w:tc>
          <w:tcPr>
            <w:tcW w:w="980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992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7642</w:t>
            </w:r>
          </w:p>
        </w:tc>
        <w:tc>
          <w:tcPr>
            <w:tcW w:w="1340" w:type="dxa"/>
          </w:tcPr>
          <w:p w:rsidR="00000000" w:rsidRDefault="00EF39F1">
            <w:pPr>
              <w:tabs>
                <w:tab w:val="left" w:pos="148"/>
              </w:tabs>
              <w:spacing w:line="360" w:lineRule="auto"/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EF39F1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</w:tcPr>
          <w:p w:rsidR="00000000" w:rsidRDefault="00EF39F1">
            <w:pPr>
              <w:pStyle w:val="Ttulo2"/>
            </w:pPr>
          </w:p>
        </w:tc>
        <w:tc>
          <w:tcPr>
            <w:tcW w:w="2268" w:type="dxa"/>
          </w:tcPr>
          <w:p w:rsidR="00000000" w:rsidRDefault="00EF39F1">
            <w:pPr>
              <w:pStyle w:val="Ttulo2"/>
            </w:pPr>
          </w:p>
        </w:tc>
        <w:tc>
          <w:tcPr>
            <w:tcW w:w="980" w:type="dxa"/>
          </w:tcPr>
          <w:p w:rsidR="00000000" w:rsidRDefault="00EF39F1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</w:tcPr>
          <w:p w:rsidR="00000000" w:rsidRDefault="00EF39F1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340" w:type="dxa"/>
          </w:tcPr>
          <w:p w:rsidR="00000000" w:rsidRDefault="00EF39F1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9707</w:t>
            </w:r>
          </w:p>
        </w:tc>
        <w:tc>
          <w:tcPr>
            <w:tcW w:w="1559" w:type="dxa"/>
          </w:tcPr>
          <w:p w:rsidR="00000000" w:rsidRDefault="00EF39F1">
            <w:pPr>
              <w:pStyle w:val="Ttulo2"/>
              <w:spacing w:line="360" w:lineRule="auto"/>
            </w:pPr>
            <w:r>
              <w:t>SIMARI</w:t>
            </w:r>
          </w:p>
        </w:tc>
        <w:tc>
          <w:tcPr>
            <w:tcW w:w="2268" w:type="dxa"/>
          </w:tcPr>
          <w:p w:rsidR="00000000" w:rsidRDefault="00EF39F1">
            <w:pPr>
              <w:pStyle w:val="Ttulo2"/>
              <w:spacing w:line="360" w:lineRule="auto"/>
            </w:pPr>
            <w:r>
              <w:t>Gerardo Ignacio</w:t>
            </w:r>
          </w:p>
        </w:tc>
        <w:tc>
          <w:tcPr>
            <w:tcW w:w="980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992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340" w:type="dxa"/>
          </w:tcPr>
          <w:p w:rsidR="00000000" w:rsidRDefault="00EF39F1">
            <w:pPr>
              <w:tabs>
                <w:tab w:val="left" w:pos="148"/>
              </w:tabs>
              <w:spacing w:line="360" w:lineRule="auto"/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9707</w:t>
            </w:r>
          </w:p>
        </w:tc>
        <w:tc>
          <w:tcPr>
            <w:tcW w:w="1559" w:type="dxa"/>
          </w:tcPr>
          <w:p w:rsidR="00000000" w:rsidRDefault="00EF39F1">
            <w:pPr>
              <w:pStyle w:val="Ttulo2"/>
              <w:spacing w:line="360" w:lineRule="auto"/>
            </w:pPr>
            <w:r>
              <w:t>SIMARI</w:t>
            </w:r>
          </w:p>
        </w:tc>
        <w:tc>
          <w:tcPr>
            <w:tcW w:w="2268" w:type="dxa"/>
          </w:tcPr>
          <w:p w:rsidR="00000000" w:rsidRDefault="00EF39F1">
            <w:pPr>
              <w:pStyle w:val="Ttulo2"/>
              <w:spacing w:line="360" w:lineRule="auto"/>
            </w:pPr>
            <w:r>
              <w:t>Gerardo Ignacio</w:t>
            </w:r>
          </w:p>
        </w:tc>
        <w:tc>
          <w:tcPr>
            <w:tcW w:w="980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992" w:type="dxa"/>
          </w:tcPr>
          <w:p w:rsidR="00000000" w:rsidRDefault="00EF39F1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340" w:type="dxa"/>
          </w:tcPr>
          <w:p w:rsidR="00000000" w:rsidRDefault="00EF39F1">
            <w:pPr>
              <w:tabs>
                <w:tab w:val="left" w:pos="148"/>
              </w:tabs>
              <w:spacing w:line="360" w:lineRule="auto"/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</w:tr>
    </w:tbl>
    <w:p w:rsidR="00000000" w:rsidRDefault="00EF39F1">
      <w:pPr>
        <w:jc w:val="both"/>
        <w:rPr>
          <w:rFonts w:ascii="Arial" w:hAnsi="Arial"/>
          <w:b/>
          <w:sz w:val="16"/>
        </w:rPr>
      </w:pPr>
    </w:p>
    <w:p w:rsidR="00000000" w:rsidRDefault="00EF39F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</w:t>
      </w:r>
      <w:r>
        <w:rPr>
          <w:rFonts w:ascii="Arial" w:hAnsi="Arial"/>
          <w:sz w:val="24"/>
        </w:rPr>
        <w:t>de Personal para 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EF39F1">
      <w:pPr>
        <w:jc w:val="both"/>
        <w:rPr>
          <w:rFonts w:ascii="Arial" w:hAnsi="Arial"/>
          <w:sz w:val="24"/>
        </w:rPr>
      </w:pPr>
    </w:p>
    <w:p w:rsidR="00000000" w:rsidRDefault="00EF39F1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9F1"/>
    <w:rsid w:val="00EF3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2002-12-13T15:14:00Z</cp:lastPrinted>
  <dcterms:created xsi:type="dcterms:W3CDTF">2025-07-06T03:23:00Z</dcterms:created>
  <dcterms:modified xsi:type="dcterms:W3CDTF">2025-07-06T03:23:00Z</dcterms:modified>
</cp:coreProperties>
</file>