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>
        <w:rPr>
          <w:rFonts w:ascii="Arial" w:hAnsi="Arial" w:cs="Arial"/>
          <w:b/>
          <w:bCs/>
          <w:sz w:val="24"/>
          <w:lang w:val="es-ES_tradnl"/>
        </w:rPr>
        <w:t xml:space="preserve">  CDCIC-007/03  </w:t>
      </w:r>
    </w:p>
    <w:p w:rsidR="00000000" w:rsidRDefault="009949E0">
      <w:pPr>
        <w:rPr>
          <w:rFonts w:ascii="Arial" w:hAnsi="Arial"/>
          <w:b/>
          <w:sz w:val="24"/>
          <w:lang w:val="es-ES_tradnl"/>
        </w:rPr>
      </w:pPr>
    </w:p>
    <w:p w:rsidR="00000000" w:rsidRDefault="009949E0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</w:p>
    <w:p w:rsidR="00000000" w:rsidRDefault="009949E0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</w:p>
    <w:p w:rsidR="00000000" w:rsidRDefault="009949E0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9949E0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000000" w:rsidRDefault="009949E0">
      <w:pPr>
        <w:pStyle w:val="Sangradetextonormal"/>
        <w:rPr>
          <w:rFonts w:cs="Arial"/>
          <w:b w:val="0"/>
          <w:lang w:val="es-ES_tradnl"/>
        </w:rPr>
      </w:pPr>
      <w:r>
        <w:rPr>
          <w:rFonts w:cs="Arial"/>
          <w:b w:val="0"/>
          <w:lang w:val="es-ES_tradnl"/>
        </w:rPr>
        <w:t>Que el incremento en el ingreso de estudiantes a las carreras dictadas en el Departamento de Ciencias e Ing</w:t>
      </w:r>
      <w:r>
        <w:rPr>
          <w:rFonts w:cs="Arial"/>
          <w:b w:val="0"/>
          <w:lang w:val="es-ES_tradnl"/>
        </w:rPr>
        <w:t>eniería de la Computación en los últimos tres años, ha provocado un aumento en la cantidad de alumnos que pierden el cursado de las materias de primer año;</w:t>
      </w:r>
    </w:p>
    <w:p w:rsidR="00000000" w:rsidRDefault="009949E0">
      <w:pPr>
        <w:pStyle w:val="Sangradetextonormal"/>
        <w:rPr>
          <w:rFonts w:cs="Arial"/>
          <w:b w:val="0"/>
          <w:szCs w:val="24"/>
          <w:lang w:val="es-ES_tradnl"/>
        </w:rPr>
      </w:pPr>
    </w:p>
    <w:p w:rsidR="00000000" w:rsidRDefault="009949E0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000000" w:rsidRDefault="009949E0">
      <w:pPr>
        <w:pStyle w:val="Sangradetextonormal"/>
        <w:rPr>
          <w:b w:val="0"/>
          <w:lang w:val="es-ES_tradnl"/>
        </w:rPr>
      </w:pPr>
    </w:p>
    <w:p w:rsidR="00000000" w:rsidRDefault="009949E0">
      <w:pPr>
        <w:pStyle w:val="Sangradetextonormal"/>
        <w:rPr>
          <w:rFonts w:cs="Arial"/>
          <w:b w:val="0"/>
          <w:lang w:val="es-ES_tradnl"/>
        </w:rPr>
      </w:pPr>
      <w:r>
        <w:rPr>
          <w:rFonts w:cs="Arial"/>
          <w:b w:val="0"/>
          <w:lang w:val="es-ES_tradnl"/>
        </w:rPr>
        <w:t xml:space="preserve">Que para enfrentar dicha situación, desde hace cinco años las materias de primer </w:t>
      </w:r>
      <w:r>
        <w:rPr>
          <w:rFonts w:cs="Arial"/>
          <w:b w:val="0"/>
          <w:lang w:val="es-ES_tradnl"/>
        </w:rPr>
        <w:t xml:space="preserve">año se dictan en ambos cuatrimestres, entre ellas la asignatura Elementos de Programación, de las carreras Licenciatura en Ciencias de la Computación, Ingeniería en Sistemas de Computación y Profesorado en Computación; </w:t>
      </w:r>
    </w:p>
    <w:p w:rsidR="00000000" w:rsidRDefault="009949E0">
      <w:pPr>
        <w:jc w:val="both"/>
        <w:rPr>
          <w:rFonts w:ascii="Arial" w:hAnsi="Arial" w:cs="Arial"/>
          <w:sz w:val="24"/>
          <w:lang w:val="es-ES_tradnl"/>
        </w:rPr>
      </w:pPr>
    </w:p>
    <w:p w:rsidR="00000000" w:rsidRDefault="009949E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los docentes auxiliares asignad</w:t>
      </w:r>
      <w:r>
        <w:rPr>
          <w:rFonts w:ascii="Arial" w:hAnsi="Arial"/>
          <w:sz w:val="24"/>
          <w:lang w:val="es-ES_tradnl"/>
        </w:rPr>
        <w:t xml:space="preserve">os a la citada asignatura resultan </w:t>
      </w:r>
      <w:proofErr w:type="spellStart"/>
      <w:r>
        <w:rPr>
          <w:rFonts w:ascii="Arial" w:hAnsi="Arial"/>
          <w:sz w:val="24"/>
          <w:lang w:val="es-ES_tradnl"/>
        </w:rPr>
        <w:t>insu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ficientes</w:t>
      </w:r>
      <w:proofErr w:type="spellEnd"/>
      <w:r>
        <w:rPr>
          <w:rFonts w:ascii="Arial" w:hAnsi="Arial"/>
          <w:sz w:val="24"/>
          <w:lang w:val="es-ES_tradnl"/>
        </w:rPr>
        <w:t>, motivo por el cual se encuentra sumamente afectada en el apoyo académico;</w:t>
      </w:r>
    </w:p>
    <w:p w:rsidR="00000000" w:rsidRDefault="009949E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9949E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CSU-060/03-Anexo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 xml:space="preserve"> por la cual se asigna, al Departamento de Ciencias e Ingeniería de la Computació</w:t>
      </w:r>
      <w:r>
        <w:rPr>
          <w:rFonts w:ascii="Arial" w:hAnsi="Arial"/>
          <w:sz w:val="24"/>
          <w:lang w:val="es-AR"/>
        </w:rPr>
        <w:t xml:space="preserve">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000000" w:rsidRDefault="009949E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000000" w:rsidRDefault="009949E0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el Consejo Departamental en su reunión de fecha 05 de marzo de 2003 aprobó, por unanimidad, la presente contratación;</w:t>
      </w:r>
    </w:p>
    <w:p w:rsidR="00000000" w:rsidRDefault="009949E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9949E0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9949E0">
      <w:pPr>
        <w:jc w:val="both"/>
        <w:rPr>
          <w:rFonts w:ascii="Arial" w:hAnsi="Arial"/>
          <w:sz w:val="24"/>
          <w:lang w:val="es-ES_tradnl"/>
        </w:rPr>
      </w:pPr>
    </w:p>
    <w:p w:rsidR="00000000" w:rsidRDefault="009949E0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Computación</w:t>
      </w:r>
      <w:r>
        <w:rPr>
          <w:lang w:val="es-ES_tradnl"/>
        </w:rPr>
        <w:t xml:space="preserve"> en su </w:t>
      </w:r>
      <w:proofErr w:type="spellStart"/>
      <w:r>
        <w:rPr>
          <w:lang w:val="es-ES_tradnl"/>
        </w:rPr>
        <w:t>reu</w:t>
      </w:r>
      <w:proofErr w:type="spellEnd"/>
      <w:r>
        <w:rPr>
          <w:lang w:val="es-ES_tradnl"/>
        </w:rPr>
        <w:t>-</w:t>
      </w:r>
      <w:proofErr w:type="spellStart"/>
      <w:r>
        <w:rPr>
          <w:lang w:val="es-ES_tradnl"/>
        </w:rPr>
        <w:t>nión</w:t>
      </w:r>
      <w:proofErr w:type="spellEnd"/>
      <w:r>
        <w:rPr>
          <w:lang w:val="es-ES_tradnl"/>
        </w:rPr>
        <w:t xml:space="preserve"> de fecha 05 de marzo de 2003                        </w:t>
      </w:r>
    </w:p>
    <w:p w:rsidR="00000000" w:rsidRDefault="009949E0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9949E0">
      <w:pPr>
        <w:jc w:val="center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000000" w:rsidRDefault="009949E0">
      <w:pPr>
        <w:jc w:val="both"/>
        <w:rPr>
          <w:rFonts w:ascii="Arial" w:hAnsi="Arial"/>
          <w:b/>
          <w:sz w:val="24"/>
          <w:lang w:val="pt-BR"/>
        </w:rPr>
      </w:pPr>
    </w:p>
    <w:p w:rsidR="00000000" w:rsidRDefault="009949E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"/>
        </w:rPr>
        <w:t>)</w:t>
      </w:r>
      <w:r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/>
          <w:sz w:val="24"/>
          <w:lang w:val="es-ES_tradnl"/>
        </w:rPr>
        <w:t>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al </w:t>
      </w:r>
      <w:r>
        <w:rPr>
          <w:rFonts w:ascii="Arial" w:hAnsi="Arial"/>
          <w:b/>
          <w:sz w:val="24"/>
          <w:lang w:val="es-ES_tradnl"/>
        </w:rPr>
        <w:t>Licenciado Sergio Alejandro GÓMEZ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21.706.624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10189), para cumplir funciones de Asistente, en el </w:t>
      </w:r>
      <w:proofErr w:type="spellStart"/>
      <w:r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proofErr w:type="spellStart"/>
      <w:r>
        <w:rPr>
          <w:rFonts w:ascii="Arial" w:hAnsi="Arial"/>
          <w:sz w:val="24"/>
          <w:lang w:val="es-ES_tradnl"/>
        </w:rPr>
        <w:t>I</w:t>
      </w:r>
      <w:proofErr w:type="spellEnd"/>
      <w:r>
        <w:rPr>
          <w:rFonts w:ascii="Arial" w:hAnsi="Arial"/>
          <w:sz w:val="24"/>
          <w:lang w:val="es-ES_tradnl"/>
        </w:rPr>
        <w:t xml:space="preserve">, Disciplina: Programación, Asignatura: </w:t>
      </w:r>
      <w:r>
        <w:rPr>
          <w:rFonts w:ascii="Arial" w:hAnsi="Arial"/>
          <w:b/>
          <w:sz w:val="24"/>
          <w:lang w:val="es-ES_tradnl"/>
        </w:rPr>
        <w:t xml:space="preserve">“Elementos de Programación”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>. 7645)</w:t>
      </w:r>
      <w:r>
        <w:rPr>
          <w:rFonts w:ascii="Arial" w:hAnsi="Arial"/>
          <w:sz w:val="24"/>
          <w:lang w:val="es-ES_tradnl"/>
        </w:rPr>
        <w:t>, en el Departamento de Ciencias e Ingeniería de la Computación, desde el 10 de marzo y hasta el 31 de julio de 2003.-</w:t>
      </w:r>
    </w:p>
    <w:p w:rsidR="00000000" w:rsidRDefault="009949E0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9949E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AR"/>
        </w:rPr>
        <w:t>Por la prestación  de sus servicios el L</w:t>
      </w:r>
      <w:r>
        <w:rPr>
          <w:rFonts w:ascii="Arial" w:hAnsi="Arial"/>
          <w:sz w:val="24"/>
          <w:lang w:val="es-AR"/>
        </w:rPr>
        <w:t xml:space="preserve">icenciado Gómez percibirá una suma </w:t>
      </w:r>
      <w:proofErr w:type="spellStart"/>
      <w:r>
        <w:rPr>
          <w:rFonts w:ascii="Arial" w:hAnsi="Arial"/>
          <w:sz w:val="24"/>
          <w:lang w:val="es-AR"/>
        </w:rPr>
        <w:t>fi</w:t>
      </w:r>
      <w:proofErr w:type="spellEnd"/>
      <w:r>
        <w:rPr>
          <w:rFonts w:ascii="Arial" w:hAnsi="Arial"/>
          <w:sz w:val="24"/>
          <w:lang w:val="es-AR"/>
        </w:rPr>
        <w:t>-</w:t>
      </w:r>
      <w:proofErr w:type="spellStart"/>
      <w:r>
        <w:rPr>
          <w:rFonts w:ascii="Arial" w:hAnsi="Arial"/>
          <w:sz w:val="24"/>
          <w:lang w:val="es-AR"/>
        </w:rPr>
        <w:t>ja</w:t>
      </w:r>
      <w:proofErr w:type="spellEnd"/>
      <w:r>
        <w:rPr>
          <w:rFonts w:ascii="Arial" w:hAnsi="Arial"/>
          <w:sz w:val="24"/>
          <w:lang w:val="es-AR"/>
        </w:rPr>
        <w:t xml:space="preserve">, mensual, de </w:t>
      </w:r>
      <w:r>
        <w:rPr>
          <w:rFonts w:ascii="Arial" w:hAnsi="Arial"/>
          <w:b/>
          <w:bCs/>
          <w:sz w:val="24"/>
          <w:lang w:val="es-AR"/>
        </w:rPr>
        <w:t>pesos CIENTO CINCUENTA Y OCHO ($ 158.-)</w:t>
      </w:r>
      <w:r>
        <w:rPr>
          <w:rFonts w:ascii="Arial" w:hAnsi="Arial"/>
          <w:sz w:val="24"/>
          <w:lang w:val="es-AR"/>
        </w:rPr>
        <w:t xml:space="preserve">. Dicha asignación </w:t>
      </w:r>
      <w:proofErr w:type="spellStart"/>
      <w:r>
        <w:rPr>
          <w:rFonts w:ascii="Arial" w:hAnsi="Arial"/>
          <w:sz w:val="24"/>
          <w:lang w:val="es-AR"/>
        </w:rPr>
        <w:t>incl</w:t>
      </w:r>
      <w:r>
        <w:rPr>
          <w:rFonts w:ascii="Arial" w:hAnsi="Arial"/>
          <w:sz w:val="24"/>
          <w:u w:val="single"/>
          <w:lang w:val="es-AR"/>
        </w:rPr>
        <w:t>u</w:t>
      </w:r>
      <w:proofErr w:type="spellEnd"/>
      <w:r>
        <w:rPr>
          <w:rFonts w:ascii="Arial" w:hAnsi="Arial"/>
          <w:sz w:val="24"/>
          <w:lang w:val="es-AR"/>
        </w:rPr>
        <w:t xml:space="preserve"> ye el sueldo anual complementario y estará sujeta a los descuentos estipulados por Ley (resolución CSU-70/03).-</w:t>
      </w:r>
    </w:p>
    <w:p w:rsidR="00000000" w:rsidRDefault="009949E0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9949E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</w:t>
      </w:r>
      <w:r>
        <w:rPr>
          <w:rFonts w:ascii="Arial" w:hAnsi="Arial"/>
          <w:sz w:val="24"/>
          <w:lang w:val="es-AR"/>
        </w:rPr>
        <w:t xml:space="preserve">n de la asignación mencionada será erogada utilizando los fon-dos emergentes de la resolución CSU-060/03-Anexo </w:t>
      </w:r>
      <w:proofErr w:type="spellStart"/>
      <w:r>
        <w:rPr>
          <w:rFonts w:ascii="Arial" w:hAnsi="Arial"/>
          <w:sz w:val="24"/>
          <w:lang w:val="es-AR"/>
        </w:rPr>
        <w:t>I</w:t>
      </w:r>
      <w:proofErr w:type="spellEnd"/>
      <w:r>
        <w:rPr>
          <w:rFonts w:ascii="Arial" w:hAnsi="Arial"/>
          <w:sz w:val="24"/>
          <w:lang w:val="es-AR"/>
        </w:rPr>
        <w:t>.-</w:t>
      </w:r>
    </w:p>
    <w:p w:rsidR="00000000" w:rsidRDefault="009949E0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///</w:t>
      </w: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 xml:space="preserve">///CDCIC-007/03  </w:t>
      </w:r>
    </w:p>
    <w:p w:rsidR="00000000" w:rsidRDefault="009949E0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9949E0">
      <w:pPr>
        <w:jc w:val="both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Afectar la contratación dispuesta en el Art. 1º) a: Finalidad 3-Servicios Sociales * Función 4 – Educ</w:t>
      </w:r>
      <w:r>
        <w:rPr>
          <w:rFonts w:ascii="Arial" w:hAnsi="Arial"/>
          <w:sz w:val="24"/>
          <w:lang w:val="es-ES_tradnl"/>
        </w:rPr>
        <w:t xml:space="preserve">ación y Cultura * Programa 3 - Actividades Comunes a Productos * Centro de Costos 16 - Departamento de Ciencias e Ingeniería de la Computación * Inciso 1 - Gastos en Personal * Partida Principal 2 - </w:t>
      </w: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Personal </w:t>
      </w:r>
      <w:proofErr w:type="spellStart"/>
      <w:r>
        <w:rPr>
          <w:rFonts w:ascii="Arial" w:hAnsi="Arial"/>
          <w:sz w:val="24"/>
          <w:lang w:val="es-ES_tradnl"/>
        </w:rPr>
        <w:t>Temporario</w:t>
      </w:r>
      <w:proofErr w:type="spellEnd"/>
      <w:r>
        <w:rPr>
          <w:rFonts w:ascii="Arial" w:hAnsi="Arial"/>
          <w:sz w:val="24"/>
          <w:lang w:val="es-ES_tradnl"/>
        </w:rPr>
        <w:t xml:space="preserve"> * Fuente 11 – Tesoro Nacio</w:t>
      </w:r>
      <w:r>
        <w:rPr>
          <w:rFonts w:ascii="Arial" w:hAnsi="Arial"/>
          <w:sz w:val="24"/>
          <w:lang w:val="es-ES_tradnl"/>
        </w:rPr>
        <w:t>nal.-</w:t>
      </w:r>
    </w:p>
    <w:p w:rsidR="00000000" w:rsidRDefault="009949E0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9949E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5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Dirección General de Economía y Finan-</w:t>
      </w: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 </w:t>
      </w:r>
    </w:p>
    <w:p w:rsidR="00000000" w:rsidRDefault="009949E0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corresponda; tomen razón la Dirección General de Personal y la Secretaría Gen</w:t>
      </w:r>
      <w:r>
        <w:rPr>
          <w:rFonts w:ascii="Arial" w:hAnsi="Arial"/>
          <w:sz w:val="24"/>
          <w:lang w:val="es-ES_tradnl"/>
        </w:rPr>
        <w:t>eral Académica; cumplido, archívese.------------------------------------------------------------------------</w:t>
      </w: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p w:rsidR="00000000" w:rsidRDefault="009949E0">
      <w:pPr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49E0"/>
    <w:rsid w:val="00994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2003-04-23T23:10:00Z</cp:lastPrinted>
  <dcterms:created xsi:type="dcterms:W3CDTF">2025-07-06T03:24:00Z</dcterms:created>
  <dcterms:modified xsi:type="dcterms:W3CDTF">2025-07-06T03:24:00Z</dcterms:modified>
</cp:coreProperties>
</file>