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CDCIC-087/03</w:t>
      </w: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/>
          <w:lang w:val="es-ES_tradnl"/>
        </w:rPr>
        <w:t xml:space="preserve">                                                                                     BAHIA BLANCA,       </w:t>
      </w:r>
      <w:r>
        <w:rPr>
          <w:rFonts w:ascii="Arial" w:hAnsi="Arial"/>
          <w:bCs/>
          <w:lang w:val="es-ES_tradnl"/>
        </w:rPr>
        <w:t>18/07</w:t>
      </w: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</w:p>
    <w:p w:rsidR="00000000" w:rsidRDefault="004A7BF8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147/02 de la Comisión Nacional de Evaluación y Acreditación Universitaria, dependi</w:t>
      </w:r>
      <w:r>
        <w:rPr>
          <w:rFonts w:ascii="Arial" w:hAnsi="Arial" w:cs="Arial"/>
          <w:lang w:val="es-ES"/>
        </w:rPr>
        <w:t xml:space="preserve">ente del Ministerio de Educación, Ciencia y Tecnología, que pone en marcha el proceso de acreditación de carreras de ingeniería presentadas en forma </w:t>
      </w:r>
      <w:proofErr w:type="spellStart"/>
      <w:r>
        <w:rPr>
          <w:rFonts w:ascii="Arial" w:hAnsi="Arial" w:cs="Arial"/>
          <w:lang w:val="es-ES"/>
        </w:rPr>
        <w:t>v</w:t>
      </w:r>
      <w:r>
        <w:rPr>
          <w:rFonts w:ascii="Arial" w:hAnsi="Arial" w:cs="Arial"/>
          <w:u w:val="single"/>
          <w:lang w:val="es-ES"/>
        </w:rPr>
        <w:t>o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luntaria</w:t>
      </w:r>
      <w:proofErr w:type="spellEnd"/>
      <w:r>
        <w:rPr>
          <w:rFonts w:ascii="Arial" w:hAnsi="Arial" w:cs="Arial"/>
          <w:lang w:val="es-ES"/>
        </w:rPr>
        <w:t xml:space="preserve"> en la convocatoria 2002; </w:t>
      </w:r>
    </w:p>
    <w:p w:rsidR="00000000" w:rsidRDefault="004A7BF8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7BF8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Ordenanza 32/02 de la misma Comisión que establece pautas y </w:t>
      </w:r>
      <w:proofErr w:type="spellStart"/>
      <w:r>
        <w:rPr>
          <w:rFonts w:ascii="Arial" w:hAnsi="Arial" w:cs="Arial"/>
          <w:lang w:val="es-ES"/>
        </w:rPr>
        <w:t>proce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dimientos</w:t>
      </w:r>
      <w:proofErr w:type="spellEnd"/>
      <w:r>
        <w:rPr>
          <w:rFonts w:ascii="Arial" w:hAnsi="Arial" w:cs="Arial"/>
          <w:lang w:val="es-ES"/>
        </w:rPr>
        <w:t xml:space="preserve"> para la actuación de las Comisiones de pares en el proceso de evaluación y acreditación de carreras; </w:t>
      </w: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</w:t>
      </w:r>
    </w:p>
    <w:p w:rsidR="00000000" w:rsidRDefault="004A7BF8">
      <w:pPr>
        <w:jc w:val="both"/>
        <w:rPr>
          <w:rFonts w:ascii="Arial" w:hAnsi="Arial"/>
          <w:lang w:val="es-ES_tradnl"/>
        </w:rPr>
      </w:pPr>
    </w:p>
    <w:p w:rsidR="00000000" w:rsidRDefault="004A7BF8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durante las visitas efectuadas por la Comisión de pares, uno de los re-</w:t>
      </w:r>
      <w:proofErr w:type="spellStart"/>
      <w:r>
        <w:rPr>
          <w:rFonts w:ascii="Arial" w:hAnsi="Arial" w:cs="Arial"/>
          <w:lang w:val="es-ES"/>
        </w:rPr>
        <w:t>querimientos</w:t>
      </w:r>
      <w:proofErr w:type="spellEnd"/>
      <w:r>
        <w:rPr>
          <w:rFonts w:ascii="Arial" w:hAnsi="Arial" w:cs="Arial"/>
          <w:lang w:val="es-ES"/>
        </w:rPr>
        <w:t xml:space="preserve"> efectuados a los docentes de las asig</w:t>
      </w:r>
      <w:r>
        <w:rPr>
          <w:rFonts w:ascii="Arial" w:hAnsi="Arial" w:cs="Arial"/>
          <w:lang w:val="es-ES"/>
        </w:rPr>
        <w:t xml:space="preserve">naturas que conformaban los planes de estudio de las carreras en proceso de acreditación, es la presentación de algunos exámenes específicos para su consideración; </w:t>
      </w:r>
    </w:p>
    <w:p w:rsidR="00000000" w:rsidRDefault="004A7BF8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4A7BF8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Consejo Departamental de esta unidad académica considera </w:t>
      </w:r>
      <w:proofErr w:type="spellStart"/>
      <w:r>
        <w:rPr>
          <w:rFonts w:ascii="Arial" w:hAnsi="Arial" w:cs="Arial"/>
          <w:lang w:val="es-ES"/>
        </w:rPr>
        <w:t>indis</w:t>
      </w:r>
      <w:proofErr w:type="spellEnd"/>
      <w:r>
        <w:rPr>
          <w:rFonts w:ascii="Arial" w:hAnsi="Arial" w:cs="Arial"/>
          <w:lang w:val="es-ES"/>
        </w:rPr>
        <w:t xml:space="preserve">-pensable establecer </w:t>
      </w:r>
      <w:r>
        <w:rPr>
          <w:rFonts w:ascii="Arial" w:hAnsi="Arial" w:cs="Arial"/>
          <w:lang w:val="es-ES"/>
        </w:rPr>
        <w:t>pautas que aseguren que este tipo de requerimientos puedan aten-</w:t>
      </w:r>
      <w:proofErr w:type="spellStart"/>
      <w:r>
        <w:rPr>
          <w:rFonts w:ascii="Arial" w:hAnsi="Arial" w:cs="Arial"/>
          <w:lang w:val="es-ES"/>
        </w:rPr>
        <w:t>derse</w:t>
      </w:r>
      <w:proofErr w:type="spellEnd"/>
      <w:r>
        <w:rPr>
          <w:rFonts w:ascii="Arial" w:hAnsi="Arial" w:cs="Arial"/>
          <w:lang w:val="es-ES"/>
        </w:rPr>
        <w:t xml:space="preserve"> adecuadamente, en particular en lo que se refiere a exámenes libres; </w:t>
      </w:r>
    </w:p>
    <w:p w:rsidR="00000000" w:rsidRDefault="004A7BF8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4A7BF8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4A7BF8">
      <w:pPr>
        <w:jc w:val="both"/>
        <w:rPr>
          <w:rFonts w:ascii="Arial" w:hAnsi="Arial"/>
          <w:lang w:val="es-AR"/>
        </w:rPr>
      </w:pPr>
    </w:p>
    <w:p w:rsidR="00000000" w:rsidRDefault="004A7B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El Consejo Departamental de Ciencias e Ingeniería de la Computación en su reunión de fecha 17 de julio d</w:t>
      </w:r>
      <w:r>
        <w:rPr>
          <w:rFonts w:ascii="Arial" w:hAnsi="Arial"/>
          <w:b/>
          <w:lang w:val="es-AR"/>
        </w:rPr>
        <w:t xml:space="preserve">e 2003                        </w:t>
      </w:r>
    </w:p>
    <w:p w:rsidR="00000000" w:rsidRDefault="004A7BF8">
      <w:pPr>
        <w:jc w:val="both"/>
        <w:rPr>
          <w:rFonts w:ascii="Arial" w:hAnsi="Arial"/>
          <w:b/>
          <w:lang w:val="es-AR"/>
        </w:rPr>
      </w:pPr>
    </w:p>
    <w:p w:rsidR="00000000" w:rsidRDefault="004A7BF8">
      <w:pPr>
        <w:jc w:val="center"/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4A7BF8">
      <w:pPr>
        <w:jc w:val="center"/>
        <w:rPr>
          <w:rFonts w:ascii="Arial" w:hAnsi="Arial"/>
          <w:bCs/>
          <w:lang w:val="es-AR"/>
        </w:rPr>
      </w:pPr>
    </w:p>
    <w:p w:rsidR="00000000" w:rsidRDefault="004A7BF8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Los profesores de esta unidad académica deberán informar al Consejo </w:t>
      </w:r>
      <w:proofErr w:type="spellStart"/>
      <w:r>
        <w:rPr>
          <w:rFonts w:ascii="Arial" w:hAnsi="Arial" w:cs="Arial"/>
          <w:lang w:val="es-ES"/>
        </w:rPr>
        <w:t>Depar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tamental</w:t>
      </w:r>
      <w:proofErr w:type="spellEnd"/>
      <w:r>
        <w:rPr>
          <w:rFonts w:ascii="Arial" w:hAnsi="Arial" w:cs="Arial"/>
          <w:lang w:val="es-ES"/>
        </w:rPr>
        <w:t>, antes del 30 de septiembre del corriente año, acerca de la modalidad estable-</w:t>
      </w:r>
      <w:proofErr w:type="spellStart"/>
      <w:r>
        <w:rPr>
          <w:rFonts w:ascii="Arial" w:hAnsi="Arial" w:cs="Arial"/>
          <w:lang w:val="es-ES"/>
        </w:rPr>
        <w:t>ci</w:t>
      </w:r>
      <w:r>
        <w:rPr>
          <w:rFonts w:ascii="Arial" w:hAnsi="Arial" w:cs="Arial"/>
          <w:lang w:val="es-ES"/>
        </w:rPr>
        <w:t>da</w:t>
      </w:r>
      <w:proofErr w:type="spellEnd"/>
      <w:r>
        <w:rPr>
          <w:rFonts w:ascii="Arial" w:hAnsi="Arial" w:cs="Arial"/>
          <w:lang w:val="es-ES"/>
        </w:rPr>
        <w:t xml:space="preserve"> para tomar los exámenes regulares y libres de las materias de los cuales son res-</w:t>
      </w:r>
      <w:proofErr w:type="spellStart"/>
      <w:r>
        <w:rPr>
          <w:rFonts w:ascii="Arial" w:hAnsi="Arial" w:cs="Arial"/>
          <w:lang w:val="es-ES"/>
        </w:rPr>
        <w:t>ponsables</w:t>
      </w:r>
      <w:proofErr w:type="spellEnd"/>
      <w:r>
        <w:rPr>
          <w:rFonts w:ascii="Arial" w:hAnsi="Arial" w:cs="Arial"/>
          <w:lang w:val="es-ES"/>
        </w:rPr>
        <w:t>.-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</w:p>
    <w:p w:rsidR="00000000" w:rsidRDefault="004A7BF8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"/>
        </w:rPr>
        <w:t>La modificación en el cambio de modalidad establecida, deberá ser informada al Consejo Departamental con una anticipa</w:t>
      </w:r>
      <w:r>
        <w:rPr>
          <w:rFonts w:ascii="Arial" w:hAnsi="Arial" w:cs="Arial"/>
          <w:lang w:val="es-ES"/>
        </w:rPr>
        <w:t>ción no menor a los 15 días a su implementa-</w:t>
      </w:r>
      <w:proofErr w:type="spellStart"/>
      <w:r>
        <w:rPr>
          <w:rFonts w:ascii="Arial" w:hAnsi="Arial" w:cs="Arial"/>
          <w:lang w:val="es-ES"/>
        </w:rPr>
        <w:t>ción</w:t>
      </w:r>
      <w:proofErr w:type="spellEnd"/>
      <w:r>
        <w:rPr>
          <w:rFonts w:ascii="Arial" w:hAnsi="Arial" w:cs="Arial"/>
          <w:lang w:val="es-ES"/>
        </w:rPr>
        <w:t xml:space="preserve">.- 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</w:p>
    <w:p w:rsidR="00000000" w:rsidRDefault="004A7BF8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A partir del 1 de octubre del corriente año, en aquellas materias en las cuales el profesor establezca el examen oral como único modo de evaluación para los </w:t>
      </w:r>
      <w:proofErr w:type="spellStart"/>
      <w:r>
        <w:rPr>
          <w:rFonts w:ascii="Arial" w:hAnsi="Arial" w:cs="Arial"/>
          <w:lang w:val="es-ES"/>
        </w:rPr>
        <w:t>exám</w:t>
      </w:r>
      <w:r>
        <w:rPr>
          <w:rFonts w:ascii="Arial" w:hAnsi="Arial" w:cs="Arial"/>
          <w:lang w:val="es-ES"/>
        </w:rPr>
        <w:t>e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nes</w:t>
      </w:r>
      <w:proofErr w:type="spellEnd"/>
      <w:r>
        <w:rPr>
          <w:rFonts w:ascii="Arial" w:hAnsi="Arial" w:cs="Arial"/>
          <w:lang w:val="es-ES"/>
        </w:rPr>
        <w:t xml:space="preserve"> libres, se conformará un tribunal de tres profesores que intervendrá en el mismo. El profesor de la materia propone la nómina de miembros del tribunal y las fechas de examen.-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</w:p>
    <w:p w:rsidR="00000000" w:rsidRDefault="004A7BF8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En los exámenes libres, cuando </w:t>
      </w:r>
      <w:r>
        <w:rPr>
          <w:rFonts w:ascii="Arial" w:hAnsi="Arial" w:cs="Arial"/>
          <w:lang w:val="es-ES"/>
        </w:rPr>
        <w:t xml:space="preserve">la modalidad de evaluación de una materia sea uno o más exámenes escritos </w:t>
      </w:r>
      <w:proofErr w:type="spellStart"/>
      <w:r>
        <w:rPr>
          <w:rFonts w:ascii="Arial" w:hAnsi="Arial" w:cs="Arial"/>
          <w:lang w:val="es-ES"/>
        </w:rPr>
        <w:t>y/o</w:t>
      </w:r>
      <w:proofErr w:type="spellEnd"/>
      <w:r>
        <w:rPr>
          <w:rFonts w:ascii="Arial" w:hAnsi="Arial" w:cs="Arial"/>
          <w:lang w:val="es-ES"/>
        </w:rPr>
        <w:t xml:space="preserve"> la realización de proyectos, los exámenes, la </w:t>
      </w:r>
      <w:proofErr w:type="spellStart"/>
      <w:r>
        <w:rPr>
          <w:rFonts w:ascii="Arial" w:hAnsi="Arial" w:cs="Arial"/>
          <w:lang w:val="es-ES"/>
        </w:rPr>
        <w:t>doc</w:t>
      </w:r>
      <w:r>
        <w:rPr>
          <w:rFonts w:ascii="Arial" w:hAnsi="Arial" w:cs="Arial"/>
          <w:u w:val="single"/>
          <w:lang w:val="es-ES"/>
        </w:rPr>
        <w:t>u</w:t>
      </w:r>
      <w:proofErr w:type="spellEnd"/>
      <w:r>
        <w:rPr>
          <w:rFonts w:ascii="Arial" w:hAnsi="Arial" w:cs="Arial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mentación</w:t>
      </w:r>
      <w:proofErr w:type="spellEnd"/>
      <w:r>
        <w:rPr>
          <w:rFonts w:ascii="Arial" w:hAnsi="Arial" w:cs="Arial"/>
          <w:lang w:val="es-ES"/>
        </w:rPr>
        <w:t xml:space="preserve"> impresa </w:t>
      </w:r>
      <w:proofErr w:type="spellStart"/>
      <w:r>
        <w:rPr>
          <w:rFonts w:ascii="Arial" w:hAnsi="Arial" w:cs="Arial"/>
          <w:lang w:val="es-ES"/>
        </w:rPr>
        <w:t>y/o</w:t>
      </w:r>
      <w:proofErr w:type="spellEnd"/>
      <w:r>
        <w:rPr>
          <w:rFonts w:ascii="Arial" w:hAnsi="Arial" w:cs="Arial"/>
          <w:lang w:val="es-ES"/>
        </w:rPr>
        <w:t xml:space="preserve"> en formato electrónico vinculados a la evaluación de cada </w:t>
      </w:r>
      <w:proofErr w:type="spellStart"/>
      <w:r>
        <w:rPr>
          <w:rFonts w:ascii="Arial" w:hAnsi="Arial" w:cs="Arial"/>
          <w:lang w:val="es-ES"/>
        </w:rPr>
        <w:t>alumn</w:t>
      </w:r>
      <w:proofErr w:type="spellEnd"/>
    </w:p>
    <w:p w:rsidR="00000000" w:rsidRDefault="004A7BF8">
      <w:pP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///</w:t>
      </w: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</w:p>
    <w:p w:rsidR="00000000" w:rsidRDefault="004A7BF8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///CDCIC-087/03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deberán ent</w:t>
      </w:r>
      <w:r>
        <w:rPr>
          <w:rFonts w:ascii="Arial" w:hAnsi="Arial" w:cs="Arial"/>
          <w:lang w:val="es-ES"/>
        </w:rPr>
        <w:t>regarse en la Secretaría del Departamento junto con el comprobante de examen del mismo.-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</w:p>
    <w:p w:rsidR="00000000" w:rsidRDefault="004A7BF8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Regístrese; comuníquese; pase a conocimiento de la Secretaría General Académica Consejo Superior Universitario; cumplido, re</w:t>
      </w:r>
      <w:r>
        <w:rPr>
          <w:rFonts w:ascii="Arial" w:hAnsi="Arial"/>
          <w:lang w:val="es-ES_tradnl"/>
        </w:rPr>
        <w:t>sérvese.--------------------------------</w:t>
      </w:r>
    </w:p>
    <w:p w:rsidR="00000000" w:rsidRDefault="004A7BF8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BF8"/>
    <w:rsid w:val="004A7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2003-08-20T14:56:00Z</cp:lastPrinted>
  <dcterms:created xsi:type="dcterms:W3CDTF">2025-07-06T03:28:00Z</dcterms:created>
  <dcterms:modified xsi:type="dcterms:W3CDTF">2025-07-06T03:28:00Z</dcterms:modified>
</cp:coreProperties>
</file>