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CDCIC-123/03</w:t>
      </w: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                                                                                     BAHIA BLANCA,       </w:t>
      </w: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         </w:t>
      </w:r>
    </w:p>
    <w:p w:rsidR="00000000" w:rsidRDefault="004273BC">
      <w:pPr>
        <w:pStyle w:val="Textoindependiente"/>
        <w:ind w:firstLine="1418"/>
        <w:rPr>
          <w:rFonts w:cs="Arial"/>
          <w:lang w:val="es-ES_tradnl"/>
        </w:rPr>
      </w:pPr>
    </w:p>
    <w:p w:rsidR="00000000" w:rsidRDefault="004273BC">
      <w:pPr>
        <w:pStyle w:val="Textoindependiente"/>
        <w:ind w:firstLine="1418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La resolución </w:t>
      </w:r>
      <w:r>
        <w:rPr>
          <w:rFonts w:cs="Arial"/>
          <w:b/>
          <w:lang w:val="es-ES_tradnl"/>
        </w:rPr>
        <w:t>CSU-636/02</w:t>
      </w:r>
      <w:r>
        <w:rPr>
          <w:rFonts w:cs="Arial"/>
          <w:lang w:val="es-ES_tradnl"/>
        </w:rPr>
        <w:t xml:space="preserve"> que establece el Mecanismo de Ingreso para los alumnos </w:t>
      </w:r>
      <w:proofErr w:type="spellStart"/>
      <w:r>
        <w:rPr>
          <w:rFonts w:cs="Arial"/>
          <w:lang w:val="es-ES_tradnl"/>
        </w:rPr>
        <w:t>ingresantes</w:t>
      </w:r>
      <w:proofErr w:type="spellEnd"/>
      <w:r>
        <w:rPr>
          <w:rFonts w:cs="Arial"/>
          <w:lang w:val="es-ES_tradnl"/>
        </w:rPr>
        <w:t xml:space="preserve"> a la Universidad Nacional del Sur; </w:t>
      </w:r>
    </w:p>
    <w:p w:rsidR="00000000" w:rsidRDefault="004273BC">
      <w:pPr>
        <w:pStyle w:val="Textoindependiente"/>
        <w:ind w:firstLine="1418"/>
        <w:rPr>
          <w:rFonts w:cs="Arial"/>
          <w:b/>
          <w:bCs/>
          <w:lang w:val="es-ES_tradnl"/>
        </w:rPr>
      </w:pP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La resolución</w:t>
      </w:r>
      <w:r>
        <w:rPr>
          <w:rFonts w:cs="Arial"/>
          <w:b/>
          <w:bCs/>
          <w:lang w:val="es-ES_tradnl"/>
        </w:rPr>
        <w:t xml:space="preserve"> CSU-739/02 </w:t>
      </w:r>
      <w:r>
        <w:rPr>
          <w:rFonts w:cs="Arial"/>
          <w:bCs/>
          <w:lang w:val="es-ES_tradnl"/>
        </w:rPr>
        <w:t xml:space="preserve">que establece la instrumentación departamental para el programa de ingreso; </w:t>
      </w: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El cronograma para el Ingreso 2004 establecido por la Secretaría General Académica; y</w:t>
      </w:r>
    </w:p>
    <w:p w:rsidR="00000000" w:rsidRDefault="004273BC">
      <w:pPr>
        <w:pStyle w:val="Textoindependiente"/>
        <w:rPr>
          <w:rFonts w:cs="Arial"/>
          <w:b/>
          <w:bCs/>
          <w:lang w:val="es-ES_tradnl"/>
        </w:rPr>
      </w:pPr>
    </w:p>
    <w:p w:rsidR="00000000" w:rsidRDefault="004273BC">
      <w:pPr>
        <w:pStyle w:val="Textoindependiente"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  <w:t xml:space="preserve">CONSIDERANDO: </w:t>
      </w:r>
    </w:p>
    <w:p w:rsidR="00000000" w:rsidRDefault="004273BC">
      <w:pPr>
        <w:pStyle w:val="Textoindependiente"/>
        <w:rPr>
          <w:rFonts w:cs="Arial"/>
          <w:bCs/>
          <w:lang w:val="es-ES_tradnl"/>
        </w:rPr>
      </w:pP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>Que esta uni</w:t>
      </w:r>
      <w:r>
        <w:rPr>
          <w:rFonts w:cs="Arial"/>
          <w:bCs/>
          <w:lang w:val="es-ES_tradnl"/>
        </w:rPr>
        <w:t xml:space="preserve">dad académica implementó un curso de </w:t>
      </w:r>
      <w:r>
        <w:rPr>
          <w:rFonts w:cs="Arial"/>
          <w:b/>
          <w:bCs/>
          <w:lang w:val="es-ES_tradnl"/>
        </w:rPr>
        <w:t>Análisis y Compren-</w:t>
      </w:r>
      <w:proofErr w:type="spellStart"/>
      <w:r>
        <w:rPr>
          <w:rFonts w:cs="Arial"/>
          <w:b/>
          <w:bCs/>
          <w:lang w:val="es-ES_tradnl"/>
        </w:rPr>
        <w:t>sión</w:t>
      </w:r>
      <w:proofErr w:type="spellEnd"/>
      <w:r>
        <w:rPr>
          <w:rFonts w:cs="Arial"/>
          <w:b/>
          <w:bCs/>
          <w:lang w:val="es-ES_tradnl"/>
        </w:rPr>
        <w:t xml:space="preserve"> de problemas</w:t>
      </w:r>
      <w:r>
        <w:rPr>
          <w:rFonts w:cs="Arial"/>
          <w:bCs/>
          <w:lang w:val="es-ES_tradnl"/>
        </w:rPr>
        <w:t xml:space="preserve"> como parte de la Etapa de Nivelación que deberán cumplir los </w:t>
      </w:r>
      <w:proofErr w:type="spellStart"/>
      <w:r>
        <w:rPr>
          <w:rFonts w:cs="Arial"/>
          <w:bCs/>
          <w:lang w:val="es-ES_tradnl"/>
        </w:rPr>
        <w:t>alu</w:t>
      </w:r>
      <w:r>
        <w:rPr>
          <w:rFonts w:cs="Arial"/>
          <w:bCs/>
          <w:u w:val="single"/>
          <w:lang w:val="es-ES_tradnl"/>
        </w:rPr>
        <w:t>m</w:t>
      </w:r>
      <w:proofErr w:type="spellEnd"/>
      <w:r>
        <w:rPr>
          <w:rFonts w:cs="Arial"/>
          <w:bCs/>
          <w:lang w:val="es-ES_tradnl"/>
        </w:rPr>
        <w:t xml:space="preserve"> nos </w:t>
      </w:r>
      <w:proofErr w:type="spellStart"/>
      <w:r>
        <w:rPr>
          <w:rFonts w:cs="Arial"/>
          <w:bCs/>
          <w:lang w:val="es-ES_tradnl"/>
        </w:rPr>
        <w:t>ingresantes</w:t>
      </w:r>
      <w:proofErr w:type="spellEnd"/>
      <w:r>
        <w:rPr>
          <w:rFonts w:cs="Arial"/>
          <w:bCs/>
          <w:lang w:val="es-ES_tradnl"/>
        </w:rPr>
        <w:t xml:space="preserve"> en el año 2003 para las carreras de </w:t>
      </w:r>
      <w:r>
        <w:rPr>
          <w:rFonts w:cs="Arial"/>
          <w:b/>
          <w:bCs/>
          <w:lang w:val="es-ES_tradnl"/>
        </w:rPr>
        <w:t>Licenciatura en Ciencias de la Computación</w:t>
      </w:r>
      <w:r>
        <w:rPr>
          <w:rFonts w:cs="Arial"/>
          <w:bCs/>
          <w:lang w:val="es-ES_tradnl"/>
        </w:rPr>
        <w:t xml:space="preserve">, </w:t>
      </w:r>
      <w:r>
        <w:rPr>
          <w:rFonts w:cs="Arial"/>
          <w:b/>
          <w:bCs/>
          <w:lang w:val="es-ES_tradnl"/>
        </w:rPr>
        <w:t>Ingeniería en Sistem</w:t>
      </w:r>
      <w:r>
        <w:rPr>
          <w:rFonts w:cs="Arial"/>
          <w:b/>
          <w:bCs/>
          <w:lang w:val="es-ES_tradnl"/>
        </w:rPr>
        <w:t>as de Computación</w:t>
      </w:r>
      <w:r>
        <w:rPr>
          <w:rFonts w:cs="Arial"/>
          <w:bCs/>
          <w:lang w:val="es-ES_tradnl"/>
        </w:rPr>
        <w:t xml:space="preserve"> y </w:t>
      </w:r>
      <w:r>
        <w:rPr>
          <w:rFonts w:cs="Arial"/>
          <w:b/>
          <w:bCs/>
          <w:lang w:val="es-ES_tradnl"/>
        </w:rPr>
        <w:t>Profesorado en Computación</w:t>
      </w:r>
      <w:r>
        <w:rPr>
          <w:rFonts w:cs="Arial"/>
          <w:bCs/>
          <w:lang w:val="es-ES_tradnl"/>
        </w:rPr>
        <w:t>;</w:t>
      </w: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  <w:r>
        <w:rPr>
          <w:rFonts w:cs="Arial"/>
          <w:bCs/>
          <w:lang w:val="es-ES_tradnl"/>
        </w:rPr>
        <w:t xml:space="preserve">Que los Consejos Departamentales de </w:t>
      </w:r>
      <w:r>
        <w:rPr>
          <w:rFonts w:cs="Arial"/>
          <w:b/>
          <w:bCs/>
          <w:lang w:val="es-ES_tradnl"/>
        </w:rPr>
        <w:t xml:space="preserve">Economía </w:t>
      </w:r>
      <w:r>
        <w:rPr>
          <w:rFonts w:cs="Arial"/>
          <w:bCs/>
          <w:lang w:val="es-ES_tradnl"/>
        </w:rPr>
        <w:t xml:space="preserve">y </w:t>
      </w:r>
      <w:r>
        <w:rPr>
          <w:rFonts w:cs="Arial"/>
          <w:b/>
          <w:bCs/>
          <w:lang w:val="es-ES_tradnl"/>
        </w:rPr>
        <w:t xml:space="preserve">Ciencias de la </w:t>
      </w:r>
      <w:proofErr w:type="spellStart"/>
      <w:r>
        <w:rPr>
          <w:rFonts w:cs="Arial"/>
          <w:b/>
          <w:bCs/>
          <w:lang w:val="es-ES_tradnl"/>
        </w:rPr>
        <w:t>Admi</w:t>
      </w:r>
      <w:proofErr w:type="spellEnd"/>
      <w:r>
        <w:rPr>
          <w:rFonts w:cs="Arial"/>
          <w:b/>
          <w:bCs/>
          <w:lang w:val="es-ES_tradnl"/>
        </w:rPr>
        <w:t>-</w:t>
      </w:r>
      <w:proofErr w:type="spellStart"/>
      <w:r>
        <w:rPr>
          <w:rFonts w:cs="Arial"/>
          <w:b/>
          <w:bCs/>
          <w:lang w:val="es-ES_tradnl"/>
        </w:rPr>
        <w:t>nistración</w:t>
      </w:r>
      <w:proofErr w:type="spellEnd"/>
      <w:r>
        <w:rPr>
          <w:rFonts w:cs="Arial"/>
          <w:bCs/>
          <w:lang w:val="es-ES_tradnl"/>
        </w:rPr>
        <w:t xml:space="preserve"> resolvieron incluir el curso de Análisis y Comprensión de problemas dentro de los requerimientos de la Etapa de Nivelación que de</w:t>
      </w:r>
      <w:r>
        <w:rPr>
          <w:rFonts w:cs="Arial"/>
          <w:bCs/>
          <w:lang w:val="es-ES_tradnl"/>
        </w:rPr>
        <w:t xml:space="preserve">berán cumplimentar los alumnos </w:t>
      </w:r>
      <w:proofErr w:type="spellStart"/>
      <w:r>
        <w:rPr>
          <w:rFonts w:cs="Arial"/>
          <w:bCs/>
          <w:lang w:val="es-ES_tradnl"/>
        </w:rPr>
        <w:t>ingresantes</w:t>
      </w:r>
      <w:proofErr w:type="spellEnd"/>
      <w:r>
        <w:rPr>
          <w:rFonts w:cs="Arial"/>
          <w:bCs/>
          <w:lang w:val="es-ES_tradnl"/>
        </w:rPr>
        <w:t xml:space="preserve"> en las carreras de </w:t>
      </w:r>
      <w:r>
        <w:rPr>
          <w:rFonts w:cs="Arial"/>
          <w:b/>
          <w:bCs/>
          <w:lang w:val="es-ES_tradnl"/>
        </w:rPr>
        <w:t xml:space="preserve"> Licenciatura en Economía</w:t>
      </w:r>
      <w:r>
        <w:rPr>
          <w:rFonts w:cs="Arial"/>
          <w:bCs/>
          <w:lang w:val="es-ES_tradnl"/>
        </w:rPr>
        <w:t xml:space="preserve">, </w:t>
      </w:r>
      <w:r>
        <w:rPr>
          <w:rFonts w:cs="Arial"/>
          <w:b/>
          <w:bCs/>
          <w:lang w:val="es-ES_tradnl"/>
        </w:rPr>
        <w:t xml:space="preserve">Licenciatura en Ciencias de la Administración </w:t>
      </w:r>
      <w:r>
        <w:rPr>
          <w:rFonts w:cs="Arial"/>
          <w:bCs/>
          <w:lang w:val="es-ES_tradnl"/>
        </w:rPr>
        <w:t xml:space="preserve">y </w:t>
      </w:r>
      <w:r>
        <w:rPr>
          <w:rFonts w:cs="Arial"/>
          <w:b/>
          <w:bCs/>
          <w:lang w:val="es-ES_tradnl"/>
        </w:rPr>
        <w:t>Contador Público</w:t>
      </w:r>
      <w:r>
        <w:rPr>
          <w:rFonts w:cs="Arial"/>
          <w:bCs/>
          <w:lang w:val="es-ES_tradnl"/>
        </w:rPr>
        <w:t>;</w:t>
      </w:r>
    </w:p>
    <w:p w:rsidR="00000000" w:rsidRDefault="004273BC">
      <w:pPr>
        <w:pStyle w:val="Textoindependiente"/>
        <w:ind w:firstLine="1418"/>
        <w:rPr>
          <w:rFonts w:cs="Arial"/>
          <w:bCs/>
          <w:lang w:val="es-ES_tradnl"/>
        </w:rPr>
      </w:pPr>
    </w:p>
    <w:p w:rsidR="00000000" w:rsidRDefault="004273BC">
      <w:pPr>
        <w:pStyle w:val="Ttulo1"/>
        <w:rPr>
          <w:lang w:val="es-ES_tradnl"/>
        </w:rPr>
      </w:pPr>
      <w:r>
        <w:rPr>
          <w:lang w:val="es-ES_tradnl"/>
        </w:rPr>
        <w:t>Que de acuerdo al ingreso de los últimos años en las carreras menciona-das, se espera una inscripció</w:t>
      </w:r>
      <w:r>
        <w:rPr>
          <w:lang w:val="es-ES_tradnl"/>
        </w:rPr>
        <w:t xml:space="preserve">n de no menos de mil alumnos en total, lo que demandará la implementación de al menos diez cursos de nivelación de Análisis y Comprensión de Problemas; </w:t>
      </w:r>
    </w:p>
    <w:p w:rsidR="00000000" w:rsidRDefault="004273BC">
      <w:pPr>
        <w:pStyle w:val="Ttulo1"/>
        <w:rPr>
          <w:lang w:val="es-ES_tradnl"/>
        </w:rPr>
      </w:pPr>
    </w:p>
    <w:p w:rsidR="00000000" w:rsidRDefault="004273BC">
      <w:pPr>
        <w:pStyle w:val="Ttulo1"/>
        <w:rPr>
          <w:lang w:val="es-ES_tradnl"/>
        </w:rPr>
      </w:pPr>
      <w:r>
        <w:rPr>
          <w:lang w:val="es-ES_tradnl"/>
        </w:rPr>
        <w:t xml:space="preserve">Que resulta necesaria la revisión y ampliación del material didáctico </w:t>
      </w:r>
      <w:proofErr w:type="spellStart"/>
      <w:r>
        <w:rPr>
          <w:lang w:val="es-ES_tradnl"/>
        </w:rPr>
        <w:t>elabo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rado</w:t>
      </w:r>
      <w:proofErr w:type="spellEnd"/>
      <w:r>
        <w:rPr>
          <w:lang w:val="es-ES_tradnl"/>
        </w:rPr>
        <w:t xml:space="preserve"> para la Etapa de Nive</w:t>
      </w:r>
      <w:r>
        <w:rPr>
          <w:lang w:val="es-ES_tradnl"/>
        </w:rPr>
        <w:t xml:space="preserve">lación. El material fue elaborado ad </w:t>
      </w:r>
      <w:proofErr w:type="spellStart"/>
      <w:r>
        <w:rPr>
          <w:lang w:val="es-ES_tradnl"/>
        </w:rPr>
        <w:t>hoc</w:t>
      </w:r>
      <w:proofErr w:type="spellEnd"/>
      <w:r>
        <w:rPr>
          <w:lang w:val="es-ES_tradnl"/>
        </w:rPr>
        <w:t xml:space="preserve"> y está conformado por un cuadernillo de Problemas para los Cursos de nivelación y </w:t>
      </w:r>
      <w:proofErr w:type="spellStart"/>
      <w:r>
        <w:rPr>
          <w:lang w:val="es-ES_tradnl"/>
        </w:rPr>
        <w:t>remediales</w:t>
      </w:r>
      <w:proofErr w:type="spellEnd"/>
      <w:r>
        <w:rPr>
          <w:lang w:val="es-ES_tradnl"/>
        </w:rPr>
        <w:t xml:space="preserve"> y un </w:t>
      </w:r>
      <w:proofErr w:type="spellStart"/>
      <w:r>
        <w:rPr>
          <w:lang w:val="es-ES_tradnl"/>
        </w:rPr>
        <w:t>cua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dernillo</w:t>
      </w:r>
      <w:proofErr w:type="spellEnd"/>
      <w:r>
        <w:rPr>
          <w:lang w:val="es-ES_tradnl"/>
        </w:rPr>
        <w:t xml:space="preserve"> Fundamentos, Problemas Resueltos y Problemas Propuestos para distribuir en-</w:t>
      </w:r>
      <w:proofErr w:type="spellStart"/>
      <w:r>
        <w:rPr>
          <w:lang w:val="es-ES_tradnl"/>
        </w:rPr>
        <w:t>tre</w:t>
      </w:r>
      <w:proofErr w:type="spellEnd"/>
      <w:r>
        <w:rPr>
          <w:lang w:val="es-ES_tradnl"/>
        </w:rPr>
        <w:t xml:space="preserve"> las escuelas y los </w:t>
      </w:r>
      <w:proofErr w:type="spellStart"/>
      <w:r>
        <w:rPr>
          <w:lang w:val="es-ES_tradnl"/>
        </w:rPr>
        <w:t>ingres</w:t>
      </w:r>
      <w:r>
        <w:rPr>
          <w:lang w:val="es-ES_tradnl"/>
        </w:rPr>
        <w:t>antes</w:t>
      </w:r>
      <w:proofErr w:type="spellEnd"/>
      <w:r>
        <w:rPr>
          <w:lang w:val="es-ES_tradnl"/>
        </w:rPr>
        <w:t>;</w:t>
      </w:r>
    </w:p>
    <w:p w:rsidR="00000000" w:rsidRDefault="004273BC">
      <w:pPr>
        <w:pStyle w:val="Ttulo1"/>
        <w:rPr>
          <w:lang w:val="es-ES_tradnl"/>
        </w:rPr>
      </w:pPr>
    </w:p>
    <w:p w:rsidR="00000000" w:rsidRDefault="004273BC">
      <w:pPr>
        <w:pStyle w:val="Ttulo1"/>
        <w:rPr>
          <w:lang w:val="es-ES_tradnl"/>
        </w:rPr>
      </w:pPr>
      <w:r>
        <w:rPr>
          <w:lang w:val="es-ES_tradnl"/>
        </w:rPr>
        <w:t xml:space="preserve">Que resulta indispensable designar un profesor responsable de la </w:t>
      </w:r>
      <w:proofErr w:type="spellStart"/>
      <w:r>
        <w:rPr>
          <w:lang w:val="es-ES_tradnl"/>
        </w:rPr>
        <w:t>organi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zación</w:t>
      </w:r>
      <w:proofErr w:type="spellEnd"/>
      <w:r>
        <w:rPr>
          <w:lang w:val="es-ES_tradnl"/>
        </w:rPr>
        <w:t xml:space="preserve"> y coordinación de los cursos de nivelación y la actualización del material </w:t>
      </w:r>
      <w:proofErr w:type="spellStart"/>
      <w:r>
        <w:rPr>
          <w:lang w:val="es-ES_tradnl"/>
        </w:rPr>
        <w:t>didácti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co</w:t>
      </w:r>
      <w:proofErr w:type="spellEnd"/>
      <w:r>
        <w:rPr>
          <w:lang w:val="es-ES_tradnl"/>
        </w:rPr>
        <w:t>;</w:t>
      </w:r>
    </w:p>
    <w:p w:rsidR="00000000" w:rsidRDefault="004273BC">
      <w:pPr>
        <w:ind w:firstLine="1418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Doctor Alejandro Javier García fue designado como coordinador de los cur</w:t>
      </w:r>
      <w:r>
        <w:rPr>
          <w:rFonts w:ascii="Arial" w:hAnsi="Arial"/>
          <w:sz w:val="24"/>
          <w:lang w:val="es-ES_tradnl"/>
        </w:rPr>
        <w:t xml:space="preserve">sos de Análisis y Comprensión de Problemas para los ingresos 2002 y 2003, a las carreras dictadas por esta unidad académica (resoluciones CDCC-153/01 y CDCIC-142/02), es autor del material didáctico mencionado, dictó tres cursos de Análisis y </w:t>
      </w:r>
      <w:proofErr w:type="spellStart"/>
      <w:r>
        <w:rPr>
          <w:rFonts w:ascii="Arial" w:hAnsi="Arial"/>
          <w:sz w:val="24"/>
          <w:lang w:val="es-ES_tradnl"/>
        </w:rPr>
        <w:t>Co</w:t>
      </w:r>
      <w:r>
        <w:rPr>
          <w:rFonts w:ascii="Arial" w:hAnsi="Arial"/>
          <w:sz w:val="24"/>
          <w:u w:val="single"/>
          <w:lang w:val="es-ES_tradnl"/>
        </w:rPr>
        <w:t>m</w:t>
      </w:r>
      <w:proofErr w:type="spellEnd"/>
      <w:r>
        <w:rPr>
          <w:rFonts w:ascii="Arial" w:hAnsi="Arial"/>
          <w:sz w:val="24"/>
          <w:u w:val="single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prensión </w:t>
      </w:r>
      <w:r>
        <w:rPr>
          <w:rFonts w:ascii="Arial" w:hAnsi="Arial"/>
          <w:sz w:val="24"/>
          <w:lang w:val="es-ES_tradnl"/>
        </w:rPr>
        <w:t xml:space="preserve">de Problemas entre los años 2002 y 2003 y es profesor de la asignatura </w:t>
      </w:r>
      <w:proofErr w:type="spellStart"/>
      <w:r>
        <w:rPr>
          <w:rFonts w:ascii="Arial" w:hAnsi="Arial"/>
          <w:sz w:val="24"/>
          <w:lang w:val="es-ES_tradnl"/>
        </w:rPr>
        <w:t>Reso</w:t>
      </w:r>
      <w:proofErr w:type="spellEnd"/>
      <w:r>
        <w:rPr>
          <w:rFonts w:ascii="Arial" w:hAnsi="Arial"/>
          <w:sz w:val="24"/>
          <w:lang w:val="es-ES_tradnl"/>
        </w:rPr>
        <w:t>-</w:t>
      </w:r>
      <w:r>
        <w:rPr>
          <w:rFonts w:ascii="Arial" w:hAnsi="Arial"/>
          <w:sz w:val="24"/>
          <w:u w:val="single"/>
          <w:lang w:val="es-ES_tradnl"/>
        </w:rPr>
        <w:t xml:space="preserve"> </w:t>
      </w:r>
    </w:p>
    <w:p w:rsidR="00000000" w:rsidRDefault="004273BC">
      <w:pPr>
        <w:tabs>
          <w:tab w:val="left" w:pos="5670"/>
        </w:tabs>
        <w:ind w:firstLine="1418"/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sz w:val="24"/>
          <w:lang w:val="es-ES_tradnl"/>
        </w:rPr>
      </w:pPr>
    </w:p>
    <w:p w:rsidR="00000000" w:rsidRDefault="004273B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///CDCIC-123/03</w:t>
      </w:r>
    </w:p>
    <w:p w:rsidR="00000000" w:rsidRDefault="004273BC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4273B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lución de Problemas y Algoritmos  correspondiente a los  planes de estudio de  las carreras de Licenciatura en Ciencias de la Computación, Ingeniería</w:t>
      </w:r>
      <w:r>
        <w:rPr>
          <w:rFonts w:ascii="Arial" w:hAnsi="Arial"/>
          <w:sz w:val="24"/>
          <w:lang w:val="es-ES_tradnl"/>
        </w:rPr>
        <w:t xml:space="preserve"> en Sistemas de Computación y Profesorado en Computación;</w:t>
      </w: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han solicitado licencia sin goce de haberes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 xml:space="preserve">,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con el fondo correspondiente a dicho</w:t>
      </w:r>
      <w:r>
        <w:rPr>
          <w:rFonts w:ascii="Arial" w:hAnsi="Arial"/>
          <w:sz w:val="24"/>
          <w:lang w:val="es-ES_tradnl"/>
        </w:rPr>
        <w:t xml:space="preserve"> cargo es factible realizar asign</w:t>
      </w:r>
      <w:r>
        <w:rPr>
          <w:rFonts w:ascii="Arial" w:hAnsi="Arial"/>
          <w:sz w:val="24"/>
          <w:u w:val="single"/>
          <w:lang w:val="es-ES_tradnl"/>
        </w:rPr>
        <w:t xml:space="preserve">a </w:t>
      </w:r>
      <w:proofErr w:type="spellStart"/>
      <w:r>
        <w:rPr>
          <w:rFonts w:ascii="Arial" w:hAnsi="Arial"/>
          <w:sz w:val="24"/>
          <w:lang w:val="es-ES_tradnl"/>
        </w:rPr>
        <w:t>ciones</w:t>
      </w:r>
      <w:proofErr w:type="spellEnd"/>
      <w:r>
        <w:rPr>
          <w:rFonts w:ascii="Arial" w:hAnsi="Arial"/>
          <w:sz w:val="24"/>
          <w:lang w:val="es-ES_tradnl"/>
        </w:rPr>
        <w:t xml:space="preserve"> complementarias (resolución CSU-802/00); </w:t>
      </w: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4273BC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Consejo Departamental en su reunión de fecha 03 de septiembre de 2003 aprobó por unanimidad la presente asignación;                                 </w:t>
      </w:r>
    </w:p>
    <w:p w:rsidR="00000000" w:rsidRDefault="004273BC">
      <w:pPr>
        <w:pStyle w:val="Textoindependiente"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  <w:t xml:space="preserve">               </w:t>
      </w:r>
      <w:r>
        <w:rPr>
          <w:rFonts w:cs="Arial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POR ELLO, </w:t>
      </w:r>
    </w:p>
    <w:p w:rsidR="00000000" w:rsidRDefault="004273BC">
      <w:pPr>
        <w:pStyle w:val="Textoindependiente"/>
        <w:rPr>
          <w:rFonts w:cs="Arial"/>
          <w:b/>
          <w:bCs/>
          <w:lang w:val="es-ES_tradnl"/>
        </w:rPr>
      </w:pPr>
    </w:p>
    <w:p w:rsidR="00000000" w:rsidRDefault="004273BC">
      <w:pPr>
        <w:pStyle w:val="Textoindependiente"/>
        <w:ind w:firstLine="1418"/>
        <w:rPr>
          <w:rFonts w:cs="Arial"/>
          <w:lang w:val="es-ES_tradnl"/>
        </w:rPr>
      </w:pPr>
      <w:r>
        <w:rPr>
          <w:rFonts w:cs="Arial"/>
          <w:b/>
          <w:bCs/>
          <w:lang w:val="es-ES_tradnl"/>
        </w:rPr>
        <w:t xml:space="preserve">El Consejo Departamental de Ciencias </w:t>
      </w:r>
      <w:r>
        <w:rPr>
          <w:rFonts w:cs="Arial"/>
          <w:b/>
          <w:bCs/>
          <w:lang w:val="es-ES_tradnl"/>
        </w:rPr>
        <w:t xml:space="preserve">e Ingeniería de la Computación en su reunión de fecha 03 de septiembre de 2003 </w:t>
      </w:r>
    </w:p>
    <w:p w:rsidR="00000000" w:rsidRDefault="004273BC">
      <w:pPr>
        <w:pStyle w:val="Textoindependiente"/>
        <w:rPr>
          <w:rFonts w:cs="Arial"/>
          <w:lang w:val="es-ES_tradnl"/>
        </w:rPr>
      </w:pPr>
    </w:p>
    <w:p w:rsidR="00000000" w:rsidRDefault="004273BC">
      <w:pPr>
        <w:pStyle w:val="Textoindependiente"/>
        <w:jc w:val="center"/>
        <w:rPr>
          <w:rFonts w:cs="Arial"/>
          <w:b/>
          <w:bCs/>
          <w:lang w:val="es-ES_tradnl"/>
        </w:rPr>
      </w:pPr>
      <w:r>
        <w:rPr>
          <w:rFonts w:cs="Arial"/>
          <w:b/>
          <w:bCs/>
          <w:lang w:val="es-ES_tradnl"/>
        </w:rPr>
        <w:t>RESUELVE:</w:t>
      </w:r>
    </w:p>
    <w:p w:rsidR="00000000" w:rsidRDefault="004273BC">
      <w:pPr>
        <w:pStyle w:val="Textoindependiente"/>
        <w:rPr>
          <w:rFonts w:cs="Arial"/>
          <w:lang w:val="es-ES_tradnl"/>
        </w:rPr>
      </w:pPr>
    </w:p>
    <w:p w:rsidR="00000000" w:rsidRDefault="004273BC">
      <w:pPr>
        <w:pStyle w:val="Textoindependiente"/>
        <w:rPr>
          <w:rFonts w:cs="Arial"/>
          <w:lang w:val="es-ES_tradnl"/>
        </w:rPr>
      </w:pPr>
      <w:r>
        <w:rPr>
          <w:rFonts w:cs="Arial"/>
          <w:b/>
          <w:bCs/>
          <w:lang w:val="es-ES_tradnl"/>
        </w:rPr>
        <w:t>Art. 1º).-</w:t>
      </w:r>
      <w:r>
        <w:rPr>
          <w:lang w:val="es-ES_tradnl"/>
        </w:rPr>
        <w:t xml:space="preserve"> Establecer una asignación complementaria al señor </w:t>
      </w:r>
      <w:r>
        <w:rPr>
          <w:b/>
          <w:bCs/>
          <w:lang w:val="es-ES_tradnl"/>
        </w:rPr>
        <w:t>D</w:t>
      </w:r>
      <w:r>
        <w:rPr>
          <w:b/>
          <w:lang w:val="es-ES_tradnl"/>
        </w:rPr>
        <w:t>octor Alejandro Javier GARCÍA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D.N.I</w:t>
      </w:r>
      <w:proofErr w:type="spellEnd"/>
      <w:r>
        <w:rPr>
          <w:lang w:val="es-ES_tradnl"/>
        </w:rPr>
        <w:t xml:space="preserve">. 20.989.251 * </w:t>
      </w:r>
      <w:proofErr w:type="spellStart"/>
      <w:r>
        <w:rPr>
          <w:lang w:val="es-ES_tradnl"/>
        </w:rPr>
        <w:t>Leg</w:t>
      </w:r>
      <w:proofErr w:type="spellEnd"/>
      <w:r>
        <w:rPr>
          <w:lang w:val="es-ES_tradnl"/>
        </w:rPr>
        <w:t>. 7815), para cumplir funciones en la organizaci</w:t>
      </w:r>
      <w:r>
        <w:rPr>
          <w:lang w:val="es-ES_tradnl"/>
        </w:rPr>
        <w:t xml:space="preserve">ón y coordinación de los </w:t>
      </w:r>
      <w:r>
        <w:rPr>
          <w:b/>
          <w:bCs/>
          <w:i/>
          <w:iCs/>
          <w:lang w:val="es-ES_tradnl"/>
        </w:rPr>
        <w:t>Cursos de Nivelación de Análisis y Comprensión de Problemas</w:t>
      </w:r>
      <w:r>
        <w:rPr>
          <w:lang w:val="es-ES_tradnl"/>
        </w:rPr>
        <w:t>, entre el 10 de septiembre de 2003 y el 10 de diciembre de 2003.</w:t>
      </w:r>
      <w:r>
        <w:rPr>
          <w:rFonts w:cs="Arial"/>
          <w:b/>
          <w:bCs/>
          <w:lang w:val="es-ES_tradnl"/>
        </w:rPr>
        <w:tab/>
      </w:r>
      <w:r>
        <w:rPr>
          <w:rFonts w:cs="Arial"/>
          <w:b/>
          <w:bCs/>
          <w:lang w:val="es-ES_tradnl"/>
        </w:rPr>
        <w:tab/>
      </w:r>
    </w:p>
    <w:p w:rsidR="00000000" w:rsidRDefault="004273BC">
      <w:pPr>
        <w:pStyle w:val="Textoindependiente"/>
        <w:tabs>
          <w:tab w:val="left" w:pos="14"/>
        </w:tabs>
        <w:rPr>
          <w:rFonts w:cs="Arial"/>
          <w:lang w:val="es-ES_tradnl"/>
        </w:rPr>
      </w:pPr>
    </w:p>
    <w:p w:rsidR="00000000" w:rsidRDefault="004273BC">
      <w:pPr>
        <w:pStyle w:val="Textoindependiente"/>
        <w:tabs>
          <w:tab w:val="left" w:pos="1014"/>
          <w:tab w:val="left" w:pos="1170"/>
        </w:tabs>
        <w:rPr>
          <w:rFonts w:cs="Arial"/>
          <w:lang w:val="es-ES_tradnl"/>
        </w:rPr>
      </w:pPr>
      <w:r>
        <w:rPr>
          <w:rFonts w:cs="Arial"/>
          <w:b/>
          <w:bCs/>
          <w:lang w:val="es-ES_tradnl"/>
        </w:rPr>
        <w:t>Art. 2º).-</w:t>
      </w:r>
      <w:r>
        <w:rPr>
          <w:rFonts w:cs="Arial"/>
          <w:b/>
          <w:bCs/>
          <w:lang w:val="es-ES_tradnl"/>
        </w:rPr>
        <w:tab/>
      </w:r>
      <w:r>
        <w:rPr>
          <w:lang w:val="es-ES_tradnl"/>
        </w:rPr>
        <w:t>La retribución a la cual se hace mención en el Art. 1º) consiste en una suma, mensual</w:t>
      </w:r>
      <w:r>
        <w:rPr>
          <w:rFonts w:cs="Arial"/>
          <w:lang w:val="es-ES_tradnl"/>
        </w:rPr>
        <w:t>, remun</w:t>
      </w:r>
      <w:r>
        <w:rPr>
          <w:rFonts w:cs="Arial"/>
          <w:lang w:val="es-ES_tradnl"/>
        </w:rPr>
        <w:t xml:space="preserve">erativa y no bonificable, de </w:t>
      </w:r>
      <w:r>
        <w:rPr>
          <w:rFonts w:cs="Arial"/>
          <w:b/>
          <w:bCs/>
          <w:lang w:val="es-ES_tradnl"/>
        </w:rPr>
        <w:t>pesos QUINIENTOS ($ 500.-)</w:t>
      </w:r>
      <w:r>
        <w:rPr>
          <w:rFonts w:cs="Arial"/>
          <w:lang w:val="es-ES_tradnl"/>
        </w:rPr>
        <w:t>, dicha suma incluye el Sueldo Anual Complementario (</w:t>
      </w:r>
      <w:proofErr w:type="spellStart"/>
      <w:r>
        <w:rPr>
          <w:rFonts w:cs="Arial"/>
          <w:lang w:val="es-ES_tradnl"/>
        </w:rPr>
        <w:t>S.A.C</w:t>
      </w:r>
      <w:proofErr w:type="spellEnd"/>
      <w:r>
        <w:rPr>
          <w:rFonts w:cs="Arial"/>
          <w:lang w:val="es-ES_tradnl"/>
        </w:rPr>
        <w:t>.).-</w:t>
      </w:r>
    </w:p>
    <w:p w:rsidR="00000000" w:rsidRDefault="004273BC">
      <w:pPr>
        <w:pStyle w:val="Textoindependiente"/>
        <w:tabs>
          <w:tab w:val="left" w:pos="1014"/>
          <w:tab w:val="left" w:pos="1170"/>
        </w:tabs>
        <w:rPr>
          <w:rFonts w:cs="Arial"/>
          <w:b/>
          <w:bCs/>
          <w:lang w:val="es-ES_tradnl"/>
        </w:rPr>
      </w:pPr>
    </w:p>
    <w:p w:rsidR="00000000" w:rsidRDefault="004273B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financiación de la asignación mencionada será erogada utilizando los fon-dos emergentes de tres cargos de Profesor Adjunto </w:t>
      </w:r>
      <w:r>
        <w:rPr>
          <w:rFonts w:ascii="Arial" w:hAnsi="Arial"/>
          <w:sz w:val="24"/>
          <w:lang w:val="es-ES_tradnl"/>
        </w:rPr>
        <w:t xml:space="preserve">con dedicación exclusiva, cuyos titulares,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 xml:space="preserve">,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>, solicitaran licencia sin goce de haberes.-</w:t>
      </w:r>
    </w:p>
    <w:p w:rsidR="00000000" w:rsidRDefault="004273B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273B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 comuníquese;  pase al Consejo Superior</w:t>
      </w:r>
      <w:r>
        <w:rPr>
          <w:rFonts w:ascii="Arial" w:hAnsi="Arial"/>
          <w:sz w:val="24"/>
          <w:lang w:val="es-ES_tradnl"/>
        </w:rPr>
        <w:t xml:space="preserve"> Universitario; a la Dirección General de Economía y Finanzas (Dirección de Programación Presupuestaria) para su conocimiento y a los fines que corresponda; tomen razón la Dirección General de Personal; cumplido, archívese.---------------------------------</w:t>
      </w:r>
      <w:r>
        <w:rPr>
          <w:rFonts w:ascii="Arial" w:hAnsi="Arial"/>
          <w:sz w:val="24"/>
          <w:lang w:val="es-ES_tradnl"/>
        </w:rPr>
        <w:t>-------------</w:t>
      </w:r>
    </w:p>
    <w:p w:rsidR="00000000" w:rsidRDefault="004273BC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73BC"/>
    <w:rsid w:val="0042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2025-07-06T03:31:00Z</dcterms:created>
  <dcterms:modified xsi:type="dcterms:W3CDTF">2025-07-06T03:31:00Z</dcterms:modified>
</cp:coreProperties>
</file>