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90B33">
      <w:pPr>
        <w:jc w:val="both"/>
        <w:rPr>
          <w:rFonts w:ascii="Arial" w:hAnsi="Arial"/>
          <w:sz w:val="24"/>
          <w:lang w:val="es-ES_tradnl"/>
        </w:rPr>
      </w:pPr>
    </w:p>
    <w:p w:rsidR="00000000" w:rsidRDefault="00390B33">
      <w:pPr>
        <w:jc w:val="both"/>
        <w:rPr>
          <w:rFonts w:ascii="Arial" w:hAnsi="Arial"/>
          <w:sz w:val="24"/>
          <w:lang w:val="es-ES_tradnl"/>
        </w:rPr>
      </w:pPr>
    </w:p>
    <w:p w:rsidR="00000000" w:rsidRDefault="00390B33">
      <w:pPr>
        <w:jc w:val="both"/>
        <w:rPr>
          <w:rFonts w:ascii="Arial" w:hAnsi="Arial"/>
          <w:sz w:val="24"/>
          <w:lang w:val="es-ES_tradnl"/>
        </w:rPr>
      </w:pPr>
    </w:p>
    <w:p w:rsidR="00000000" w:rsidRDefault="00390B33">
      <w:pPr>
        <w:jc w:val="both"/>
        <w:rPr>
          <w:rFonts w:ascii="Arial" w:hAnsi="Arial"/>
          <w:sz w:val="24"/>
          <w:lang w:val="es-ES_tradnl"/>
        </w:rPr>
      </w:pPr>
    </w:p>
    <w:p w:rsidR="00000000" w:rsidRDefault="00390B33">
      <w:pPr>
        <w:jc w:val="both"/>
        <w:rPr>
          <w:rFonts w:ascii="Arial" w:hAnsi="Arial"/>
          <w:sz w:val="24"/>
          <w:lang w:val="es-ES_tradnl"/>
        </w:rPr>
      </w:pPr>
    </w:p>
    <w:p w:rsidR="00000000" w:rsidRDefault="00390B33">
      <w:pPr>
        <w:jc w:val="both"/>
        <w:rPr>
          <w:rFonts w:ascii="Arial" w:hAnsi="Arial"/>
          <w:sz w:val="24"/>
          <w:lang w:val="es-ES_tradnl"/>
        </w:rPr>
      </w:pPr>
    </w:p>
    <w:p w:rsidR="00000000" w:rsidRDefault="00390B33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CDCIC- 146/03</w:t>
      </w:r>
    </w:p>
    <w:p w:rsidR="00000000" w:rsidRDefault="00390B33">
      <w:pPr>
        <w:jc w:val="both"/>
        <w:rPr>
          <w:rFonts w:ascii="Arial" w:hAnsi="Arial"/>
          <w:sz w:val="24"/>
          <w:lang w:val="es-ES_tradnl"/>
        </w:rPr>
      </w:pPr>
    </w:p>
    <w:p w:rsidR="00000000" w:rsidRDefault="00390B3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390B33">
      <w:pPr>
        <w:jc w:val="both"/>
        <w:rPr>
          <w:rFonts w:ascii="Arial" w:hAnsi="Arial"/>
          <w:sz w:val="24"/>
          <w:lang w:val="es-ES_tradnl"/>
        </w:rPr>
      </w:pPr>
    </w:p>
    <w:p w:rsidR="00000000" w:rsidRDefault="00390B33">
      <w:pPr>
        <w:rPr>
          <w:lang w:val="es-ES_tradnl"/>
        </w:rPr>
      </w:pPr>
    </w:p>
    <w:p w:rsidR="00000000" w:rsidRDefault="00390B33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VISTO Y CONSIDERANDO :</w:t>
      </w:r>
    </w:p>
    <w:p w:rsidR="00000000" w:rsidRDefault="00390B33">
      <w:pPr>
        <w:rPr>
          <w:rFonts w:ascii="Arial" w:hAnsi="Arial" w:cs="Arial"/>
          <w:sz w:val="24"/>
          <w:lang w:val="es-ES_tradnl"/>
        </w:rPr>
      </w:pPr>
    </w:p>
    <w:p w:rsidR="00000000" w:rsidRDefault="00390B33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queda vacante un cargo de Ayudante de Docencia “B”, asignatura: “Lógica para Ciencias </w:t>
      </w:r>
      <w:r>
        <w:rPr>
          <w:rFonts w:ascii="Arial" w:hAnsi="Arial" w:cs="Arial"/>
          <w:sz w:val="24"/>
          <w:lang w:val="es-ES_tradnl"/>
        </w:rPr>
        <w:t xml:space="preserve">de la Computación” del concurso tramitado por resolución CDCIC -110/03; </w:t>
      </w:r>
    </w:p>
    <w:p w:rsidR="00000000" w:rsidRDefault="00390B33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000000" w:rsidRDefault="00390B33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000000" w:rsidRDefault="00390B33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00000" w:rsidRDefault="00390B33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29 de octubre de 2003                        </w:t>
      </w:r>
    </w:p>
    <w:p w:rsidR="00000000" w:rsidRDefault="00390B33">
      <w:pPr>
        <w:pStyle w:val="Sangradetextonormal"/>
        <w:rPr>
          <w:rFonts w:cs="Arial"/>
          <w:b w:val="0"/>
        </w:rPr>
      </w:pPr>
    </w:p>
    <w:p w:rsidR="00000000" w:rsidRDefault="00390B33">
      <w:pPr>
        <w:jc w:val="center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 E S U E L V E :</w:t>
      </w:r>
    </w:p>
    <w:p w:rsidR="00000000" w:rsidRDefault="00390B33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390B33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De</w:t>
      </w:r>
      <w:r>
        <w:rPr>
          <w:rFonts w:ascii="Arial" w:hAnsi="Arial" w:cs="Arial"/>
          <w:sz w:val="24"/>
          <w:lang w:val="es-ES_tradnl"/>
        </w:rPr>
        <w:t xml:space="preserve">clarar desierto el llamado a concurso, sustanciado por resolución CDCIC-110/03, para cubrir un cargo de Ayudante de Docencia "B", asignatura "Lógica para Ciencias de la Computación".- </w:t>
      </w:r>
    </w:p>
    <w:p w:rsidR="00000000" w:rsidRDefault="00390B33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390B33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pase a conocimiento de la Secretaría General Ac</w:t>
      </w:r>
      <w:r>
        <w:rPr>
          <w:rFonts w:ascii="Arial" w:hAnsi="Arial" w:cs="Arial"/>
          <w:sz w:val="24"/>
          <w:lang w:val="es-ES_tradnl"/>
        </w:rPr>
        <w:t>adémica y de la Dirección General de Personal; cumplido, archívese.----------------------------------------------</w:t>
      </w:r>
    </w:p>
    <w:sectPr w:rsidR="00000000">
      <w:pgSz w:w="11907" w:h="16834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0B33"/>
    <w:rsid w:val="00390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b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2003-05-05T20:57:00Z</cp:lastPrinted>
  <dcterms:created xsi:type="dcterms:W3CDTF">2025-07-06T03:32:00Z</dcterms:created>
  <dcterms:modified xsi:type="dcterms:W3CDTF">2025-07-06T03:32:00Z</dcterms:modified>
</cp:coreProperties>
</file>