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19B9">
      <w:pPr>
        <w:jc w:val="both"/>
        <w:rPr>
          <w:rFonts w:ascii="Arial" w:hAnsi="Arial" w:cs="Arial"/>
          <w:sz w:val="24"/>
        </w:rPr>
      </w:pPr>
    </w:p>
    <w:p w:rsidR="00000000" w:rsidRDefault="007019B9">
      <w:pPr>
        <w:jc w:val="both"/>
        <w:rPr>
          <w:rFonts w:ascii="Arial" w:hAnsi="Arial" w:cs="Arial"/>
          <w:sz w:val="24"/>
        </w:rPr>
      </w:pPr>
    </w:p>
    <w:p w:rsidR="00000000" w:rsidRDefault="007019B9">
      <w:pPr>
        <w:jc w:val="both"/>
        <w:rPr>
          <w:rFonts w:ascii="Arial" w:hAnsi="Arial" w:cs="Arial"/>
          <w:sz w:val="24"/>
        </w:rPr>
      </w:pPr>
    </w:p>
    <w:p w:rsidR="00000000" w:rsidRDefault="007019B9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7019B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CDCIC-189/03</w:t>
      </w:r>
      <w:r>
        <w:rPr>
          <w:rFonts w:ascii="Arial" w:hAnsi="Arial" w:cs="Arial"/>
          <w:sz w:val="24"/>
        </w:rPr>
        <w:t xml:space="preserve">                 </w:t>
      </w:r>
    </w:p>
    <w:p w:rsidR="00000000" w:rsidRDefault="007019B9">
      <w:pPr>
        <w:jc w:val="both"/>
        <w:rPr>
          <w:rFonts w:ascii="Arial" w:hAnsi="Arial" w:cs="Arial"/>
          <w:sz w:val="24"/>
        </w:rPr>
      </w:pPr>
    </w:p>
    <w:p w:rsidR="00000000" w:rsidRDefault="007019B9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7019B9">
      <w:pPr>
        <w:rPr>
          <w:rFonts w:ascii="Arial" w:hAnsi="Arial" w:cs="Arial"/>
          <w:sz w:val="24"/>
        </w:rPr>
      </w:pPr>
    </w:p>
    <w:p w:rsidR="00000000" w:rsidRDefault="007019B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7019B9">
      <w:pPr>
        <w:rPr>
          <w:rFonts w:ascii="Arial" w:hAnsi="Arial" w:cs="Arial"/>
          <w:sz w:val="24"/>
        </w:rPr>
      </w:pPr>
    </w:p>
    <w:p w:rsidR="00000000" w:rsidRDefault="007019B9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7019B9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7019B9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</w:t>
      </w:r>
      <w:r>
        <w:rPr>
          <w:rFonts w:ascii="Arial" w:hAnsi="Arial" w:cs="Arial"/>
          <w:bCs/>
          <w:sz w:val="24"/>
        </w:rPr>
        <w:t>rumentación departamental para el programa de ingreso;</w:t>
      </w:r>
    </w:p>
    <w:p w:rsidR="00000000" w:rsidRDefault="007019B9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7019B9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000000" w:rsidRDefault="007019B9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7019B9">
      <w:pPr>
        <w:pStyle w:val="Textoindependiente"/>
        <w:ind w:firstLine="1418"/>
        <w:rPr>
          <w:rFonts w:ascii="Arial" w:hAnsi="Arial" w:cs="Arial"/>
          <w:bCs/>
          <w:color w:val="008000"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>que reglam</w:t>
      </w:r>
      <w:r>
        <w:rPr>
          <w:rFonts w:ascii="Arial" w:hAnsi="Arial" w:cs="Arial"/>
          <w:bCs/>
          <w:sz w:val="24"/>
        </w:rPr>
        <w:t xml:space="preserve">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</w:t>
      </w:r>
      <w:r>
        <w:rPr>
          <w:rFonts w:ascii="Arial" w:hAnsi="Arial" w:cs="Arial"/>
          <w:bCs/>
          <w:color w:val="008000"/>
          <w:sz w:val="24"/>
        </w:rPr>
        <w:t xml:space="preserve"> </w:t>
      </w:r>
      <w:r>
        <w:rPr>
          <w:rFonts w:ascii="Arial" w:hAnsi="Arial" w:cs="Arial"/>
          <w:bCs/>
          <w:sz w:val="24"/>
        </w:rPr>
        <w:t>y contrataciones; y</w:t>
      </w:r>
      <w:r>
        <w:rPr>
          <w:rFonts w:ascii="Arial" w:hAnsi="Arial" w:cs="Arial"/>
          <w:bCs/>
          <w:color w:val="008000"/>
          <w:sz w:val="24"/>
        </w:rPr>
        <w:t xml:space="preserve"> </w:t>
      </w:r>
    </w:p>
    <w:p w:rsidR="00000000" w:rsidRDefault="007019B9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7019B9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7019B9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7019B9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</w:t>
      </w:r>
      <w:r>
        <w:rPr>
          <w:rFonts w:ascii="Arial" w:hAnsi="Arial" w:cs="Arial"/>
          <w:bCs/>
          <w:sz w:val="24"/>
        </w:rPr>
        <w:t>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000000" w:rsidRDefault="007019B9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7019B9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</w:t>
      </w:r>
      <w:r>
        <w:rPr>
          <w:rFonts w:ascii="Arial" w:hAnsi="Arial" w:cs="Arial"/>
          <w:bCs/>
          <w:sz w:val="24"/>
        </w:rPr>
        <w:t xml:space="preserve">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7019B9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7019B9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Que el Consejo Departamental de Ciencias e Ingeniería de la Computación resolvió</w:t>
      </w:r>
      <w:r>
        <w:rPr>
          <w:rFonts w:ascii="Arial" w:hAnsi="Arial" w:cs="Arial"/>
          <w:bCs/>
          <w:sz w:val="24"/>
        </w:rPr>
        <w:t xml:space="preserve">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7019B9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7019B9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la Co</w:t>
      </w:r>
      <w:r>
        <w:rPr>
          <w:rFonts w:ascii="Arial" w:hAnsi="Arial" w:cs="Arial"/>
          <w:sz w:val="24"/>
        </w:rPr>
        <w:t xml:space="preserve">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contratación del Sr. Gastón </w:t>
      </w:r>
      <w:proofErr w:type="spellStart"/>
      <w:r>
        <w:rPr>
          <w:rFonts w:ascii="Arial" w:hAnsi="Arial" w:cs="Arial"/>
          <w:sz w:val="24"/>
        </w:rPr>
        <w:t>keller</w:t>
      </w:r>
      <w:proofErr w:type="spellEnd"/>
      <w:r>
        <w:rPr>
          <w:rFonts w:ascii="Arial" w:hAnsi="Arial" w:cs="Arial"/>
          <w:sz w:val="24"/>
        </w:rPr>
        <w:t>, como ayudante de uno de los cursos de nivelación de Análisis y Comprensión de Problemas;</w:t>
      </w:r>
    </w:p>
    <w:p w:rsidR="00000000" w:rsidRDefault="007019B9">
      <w:pPr>
        <w:pStyle w:val="Textoindependiente"/>
        <w:rPr>
          <w:rFonts w:ascii="Arial" w:hAnsi="Arial" w:cs="Arial"/>
          <w:sz w:val="24"/>
        </w:rPr>
      </w:pPr>
    </w:p>
    <w:p w:rsidR="00000000" w:rsidRDefault="007019B9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7019B9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7019B9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</w:t>
      </w:r>
      <w:r>
        <w:rPr>
          <w:rFonts w:ascii="Arial" w:hAnsi="Arial" w:cs="Arial"/>
          <w:b/>
          <w:bCs/>
          <w:sz w:val="24"/>
        </w:rPr>
        <w:t>ental de Ciencias e Ingeniería de la Computación en su reunión del día 30 de diciembre de 2003 por unanimidad</w:t>
      </w:r>
    </w:p>
    <w:p w:rsidR="00000000" w:rsidRDefault="007019B9">
      <w:pPr>
        <w:pStyle w:val="Textoindependiente"/>
        <w:rPr>
          <w:rFonts w:ascii="Arial" w:hAnsi="Arial" w:cs="Arial"/>
          <w:sz w:val="24"/>
        </w:rPr>
      </w:pPr>
    </w:p>
    <w:p w:rsidR="00000000" w:rsidRDefault="007019B9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000000" w:rsidRDefault="007019B9">
      <w:pPr>
        <w:ind w:firstLine="1134"/>
        <w:jc w:val="both"/>
        <w:rPr>
          <w:rFonts w:ascii="Arial" w:hAnsi="Arial" w:cs="Arial"/>
          <w:sz w:val="24"/>
          <w:lang w:val="pt-BR"/>
        </w:rPr>
      </w:pPr>
    </w:p>
    <w:p w:rsidR="00000000" w:rsidRDefault="007019B9">
      <w:pPr>
        <w:tabs>
          <w:tab w:val="left" w:pos="567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</w:t>
      </w:r>
      <w:r>
        <w:rPr>
          <w:rFonts w:ascii="Arial" w:hAnsi="Arial" w:cs="Arial"/>
          <w:sz w:val="24"/>
        </w:rPr>
        <w:t xml:space="preserve">Contratar al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Sr. Gastón KELLER </w:t>
      </w:r>
      <w:r>
        <w:rPr>
          <w:rFonts w:ascii="Arial" w:hAnsi="Arial" w:cs="Arial"/>
          <w:b/>
          <w:sz w:val="24"/>
          <w:szCs w:val="24"/>
          <w:lang w:val="es-ES_tradnl"/>
        </w:rPr>
        <w:t>(</w:t>
      </w:r>
      <w:proofErr w:type="spellStart"/>
      <w:r>
        <w:rPr>
          <w:rFonts w:ascii="Arial" w:hAnsi="Arial" w:cs="Arial"/>
          <w:b/>
          <w:sz w:val="24"/>
          <w:szCs w:val="24"/>
          <w:lang w:val="es-ES_tradnl"/>
        </w:rPr>
        <w:t>D.N.I</w:t>
      </w:r>
      <w:proofErr w:type="spellEnd"/>
      <w:r>
        <w:rPr>
          <w:rFonts w:ascii="Arial" w:hAnsi="Arial" w:cs="Arial"/>
          <w:b/>
          <w:sz w:val="24"/>
          <w:szCs w:val="24"/>
          <w:lang w:val="es-ES_tradnl"/>
        </w:rPr>
        <w:t xml:space="preserve">. 29.631.547 * </w:t>
      </w:r>
      <w:proofErr w:type="spellStart"/>
      <w:r>
        <w:rPr>
          <w:rFonts w:ascii="Arial" w:hAnsi="Arial" w:cs="Arial"/>
          <w:b/>
          <w:sz w:val="24"/>
          <w:szCs w:val="24"/>
          <w:lang w:val="es-ES_tradnl"/>
        </w:rPr>
        <w:t>Leg</w:t>
      </w:r>
      <w:proofErr w:type="spellEnd"/>
      <w:r>
        <w:rPr>
          <w:rFonts w:ascii="Arial" w:hAnsi="Arial" w:cs="Arial"/>
          <w:b/>
          <w:sz w:val="24"/>
          <w:szCs w:val="24"/>
          <w:lang w:val="es-ES_tradnl"/>
        </w:rPr>
        <w:t>. ------),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sz w:val="24"/>
        </w:rPr>
        <w:t xml:space="preserve">como ayudante de uno de los cursos de </w:t>
      </w:r>
      <w:r>
        <w:rPr>
          <w:rFonts w:ascii="Arial" w:hAnsi="Arial" w:cs="Arial"/>
          <w:bCs/>
          <w:sz w:val="24"/>
        </w:rPr>
        <w:t xml:space="preserve">Análisis y </w:t>
      </w:r>
      <w:r>
        <w:rPr>
          <w:rFonts w:ascii="Arial" w:hAnsi="Arial" w:cs="Arial"/>
          <w:bCs/>
          <w:sz w:val="24"/>
        </w:rPr>
        <w:t>Comprensión de Problemas</w:t>
      </w:r>
      <w:r>
        <w:rPr>
          <w:rFonts w:ascii="Arial" w:hAnsi="Arial" w:cs="Arial"/>
          <w:sz w:val="24"/>
        </w:rPr>
        <w:t xml:space="preserve"> a partir del 26 de enero de 2004 y hasta el 15 de marzo de 2004.-</w:t>
      </w:r>
    </w:p>
    <w:p w:rsidR="00000000" w:rsidRDefault="007019B9">
      <w:pPr>
        <w:tabs>
          <w:tab w:val="left" w:pos="5670"/>
        </w:tabs>
        <w:jc w:val="both"/>
        <w:rPr>
          <w:rFonts w:ascii="Arial" w:hAnsi="Arial" w:cs="Arial"/>
          <w:sz w:val="24"/>
        </w:rPr>
      </w:pPr>
    </w:p>
    <w:p w:rsidR="00000000" w:rsidRDefault="007019B9">
      <w:r>
        <w:t xml:space="preserve"> </w:t>
      </w:r>
    </w:p>
    <w:p w:rsidR="00000000" w:rsidRDefault="007019B9">
      <w:pPr>
        <w:pStyle w:val="Textoindependiente"/>
        <w:tabs>
          <w:tab w:val="left" w:pos="1014"/>
          <w:tab w:val="left" w:pos="1170"/>
        </w:tabs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000000" w:rsidRDefault="007019B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7019B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7019B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7019B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7019B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///CDCIC-189/03</w:t>
      </w:r>
    </w:p>
    <w:p w:rsidR="00000000" w:rsidRDefault="007019B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7019B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asignadas por aplicación del Art. 1º), s</w:t>
      </w:r>
      <w:r>
        <w:rPr>
          <w:rFonts w:ascii="Arial" w:hAnsi="Arial" w:cs="Arial"/>
          <w:sz w:val="24"/>
          <w:u w:val="single"/>
        </w:rPr>
        <w:t xml:space="preserve">e </w:t>
      </w: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 suma fija, de </w:t>
      </w:r>
      <w:r>
        <w:rPr>
          <w:rFonts w:ascii="Arial" w:hAnsi="Arial" w:cs="Arial"/>
          <w:b/>
          <w:bCs/>
          <w:sz w:val="24"/>
        </w:rPr>
        <w:t>pesos CI</w:t>
      </w:r>
      <w:r>
        <w:rPr>
          <w:rFonts w:ascii="Arial" w:hAnsi="Arial" w:cs="Arial"/>
          <w:b/>
          <w:bCs/>
          <w:sz w:val="24"/>
        </w:rPr>
        <w:t>ENTO VEINTICINCO ($ 125.-)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ab/>
        <w:t xml:space="preserve">que </w:t>
      </w:r>
      <w:proofErr w:type="spellStart"/>
      <w:r>
        <w:rPr>
          <w:rFonts w:ascii="Arial" w:hAnsi="Arial" w:cs="Arial"/>
          <w:sz w:val="24"/>
        </w:rPr>
        <w:t>inclucye</w:t>
      </w:r>
      <w:proofErr w:type="spellEnd"/>
      <w:r>
        <w:rPr>
          <w:rFonts w:ascii="Arial" w:hAnsi="Arial" w:cs="Arial"/>
          <w:sz w:val="24"/>
        </w:rPr>
        <w:t xml:space="preserve"> el 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 xml:space="preserve">.) </w:t>
      </w:r>
      <w:r>
        <w:rPr>
          <w:rFonts w:ascii="Arial" w:hAnsi="Arial"/>
          <w:sz w:val="24"/>
          <w:lang w:val="es-AR"/>
        </w:rPr>
        <w:t>y estará sujeta a los descuentos estipulados por Ley.-</w:t>
      </w:r>
    </w:p>
    <w:p w:rsidR="00000000" w:rsidRDefault="007019B9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7019B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</w:t>
      </w:r>
      <w:r>
        <w:rPr>
          <w:rFonts w:ascii="Arial" w:hAnsi="Arial" w:cs="Arial"/>
          <w:sz w:val="24"/>
        </w:rPr>
        <w:t>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000000" w:rsidRDefault="007019B9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7019B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sz w:val="24"/>
          <w:lang w:val="es-AR"/>
        </w:rPr>
        <w:t xml:space="preserve"> Regístrese; comuníquese; pase a las Direcciones Generales de Economía y Finanzas (Dirección de Programación Presupuestaria) y de Personal a los fines que corresponda; tome conocimiento la Secretaría General Académica; cumplido, archívese.-----------------</w:t>
      </w:r>
      <w:r>
        <w:rPr>
          <w:rFonts w:ascii="Arial" w:hAnsi="Arial"/>
          <w:sz w:val="24"/>
          <w:lang w:val="es-AR"/>
        </w:rPr>
        <w:t>---------------------------------------------------------------------------------------</w:t>
      </w:r>
    </w:p>
    <w:p w:rsidR="00000000" w:rsidRDefault="007019B9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000000" w:rsidRDefault="007019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</w:t>
      </w:r>
    </w:p>
    <w:p w:rsidR="00000000" w:rsidRDefault="007019B9">
      <w:pPr>
        <w:rPr>
          <w:sz w:val="32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19B9"/>
    <w:rsid w:val="0070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2004-02-10T13:07:00Z</cp:lastPrinted>
  <dcterms:created xsi:type="dcterms:W3CDTF">2025-07-06T03:34:00Z</dcterms:created>
  <dcterms:modified xsi:type="dcterms:W3CDTF">2025-07-06T03:34:00Z</dcterms:modified>
</cp:coreProperties>
</file>