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76A71">
      <w:pPr>
        <w:widowControl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076A71">
      <w:pPr>
        <w:widowControl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076A71">
      <w:pPr>
        <w:widowControl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076A71">
      <w:pPr>
        <w:widowControl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076A71">
      <w:pPr>
        <w:pStyle w:val="Ttulo2"/>
        <w:rPr>
          <w:rFonts w:cs="Arial"/>
          <w:bCs/>
          <w:color w:val="000000"/>
          <w:szCs w:val="24"/>
          <w:lang w:val="es-AR"/>
        </w:rPr>
      </w:pPr>
      <w:r>
        <w:rPr>
          <w:rFonts w:cs="Arial"/>
          <w:bCs/>
          <w:color w:val="000000"/>
          <w:szCs w:val="24"/>
          <w:lang w:val="es-AR"/>
        </w:rPr>
        <w:t xml:space="preserve">REGISTRADO BAJO </w:t>
      </w:r>
      <w:proofErr w:type="spellStart"/>
      <w:r>
        <w:rPr>
          <w:rFonts w:cs="Arial"/>
          <w:bCs/>
          <w:color w:val="000000"/>
          <w:szCs w:val="24"/>
          <w:lang w:val="es-AR"/>
        </w:rPr>
        <w:t>Nº</w:t>
      </w:r>
      <w:proofErr w:type="spellEnd"/>
      <w:r>
        <w:rPr>
          <w:rFonts w:cs="Arial"/>
          <w:bCs/>
          <w:color w:val="000000"/>
          <w:szCs w:val="24"/>
          <w:lang w:val="es-AR"/>
        </w:rPr>
        <w:t xml:space="preserve">  DCIC-054/03</w:t>
      </w:r>
    </w:p>
    <w:p w:rsidR="00000000" w:rsidRDefault="00076A7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00000" w:rsidRDefault="00076A7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  <w:t xml:space="preserve">BAHIA BLANCA, </w:t>
      </w:r>
    </w:p>
    <w:p w:rsidR="00000000" w:rsidRDefault="00076A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00000" w:rsidRDefault="00076A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VISTO:</w:t>
      </w:r>
    </w:p>
    <w:p w:rsidR="00000000" w:rsidRDefault="00076A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000000" w:rsidRDefault="00076A71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CSU-636/02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000000" w:rsidRDefault="00076A71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000000" w:rsidRDefault="00076A71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076A71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CSU-739/02 </w:t>
      </w:r>
      <w:r>
        <w:rPr>
          <w:rFonts w:ascii="Arial" w:hAnsi="Arial" w:cs="Arial"/>
          <w:bCs/>
          <w:sz w:val="24"/>
        </w:rPr>
        <w:t>que establece la instrumentación de</w:t>
      </w:r>
      <w:r>
        <w:rPr>
          <w:rFonts w:ascii="Arial" w:hAnsi="Arial" w:cs="Arial"/>
          <w:bCs/>
          <w:sz w:val="24"/>
        </w:rPr>
        <w:t>partamental para el programa de ingreso;</w:t>
      </w:r>
    </w:p>
    <w:p w:rsidR="00000000" w:rsidRDefault="00076A71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076A71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</w:t>
      </w:r>
    </w:p>
    <w:p w:rsidR="00000000" w:rsidRDefault="00076A71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076A71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CSU-70/03 </w:t>
      </w:r>
      <w:r>
        <w:rPr>
          <w:rFonts w:ascii="Arial" w:hAnsi="Arial" w:cs="Arial"/>
          <w:bCs/>
          <w:sz w:val="24"/>
        </w:rPr>
        <w:t xml:space="preserve">que establece los montos de las retribuciones mensuales previstas en el artículo </w:t>
      </w:r>
      <w:r>
        <w:rPr>
          <w:rFonts w:ascii="Arial" w:hAnsi="Arial" w:cs="Arial"/>
          <w:bCs/>
          <w:sz w:val="24"/>
        </w:rPr>
        <w:t xml:space="preserve">primero de la resolución </w:t>
      </w:r>
      <w:r>
        <w:rPr>
          <w:rFonts w:ascii="Arial" w:hAnsi="Arial" w:cs="Arial"/>
          <w:b/>
          <w:bCs/>
          <w:sz w:val="24"/>
        </w:rPr>
        <w:t>CSU-833/02</w:t>
      </w:r>
      <w:r>
        <w:rPr>
          <w:rFonts w:ascii="Arial" w:hAnsi="Arial" w:cs="Arial"/>
          <w:bCs/>
          <w:sz w:val="24"/>
        </w:rPr>
        <w:t>;</w:t>
      </w:r>
    </w:p>
    <w:p w:rsidR="00000000" w:rsidRDefault="00076A71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076A71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CDCIC-152/03 </w:t>
      </w:r>
      <w:r>
        <w:rPr>
          <w:rFonts w:ascii="Arial" w:hAnsi="Arial" w:cs="Arial"/>
          <w:bCs/>
          <w:sz w:val="24"/>
        </w:rPr>
        <w:t xml:space="preserve">que implementa </w:t>
      </w:r>
      <w:r>
        <w:rPr>
          <w:rFonts w:ascii="Arial" w:hAnsi="Arial" w:cs="Arial"/>
          <w:bCs/>
          <w:sz w:val="24"/>
          <w:szCs w:val="24"/>
        </w:rPr>
        <w:t xml:space="preserve">el Taller “Marco Pedagógico para el curso de nivelación de Análisis y Comprensión de Problemas”  dentro de </w:t>
      </w:r>
      <w:r>
        <w:rPr>
          <w:rFonts w:ascii="Arial" w:hAnsi="Arial" w:cs="Arial"/>
          <w:bCs/>
          <w:sz w:val="24"/>
        </w:rPr>
        <w:t xml:space="preserve"> la Etapa de Nivelación para el Ingreso 2004; </w:t>
      </w:r>
    </w:p>
    <w:p w:rsidR="00000000" w:rsidRDefault="00076A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076A71">
      <w:pPr>
        <w:ind w:right="-29" w:firstLine="1418"/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076A71">
      <w:pPr>
        <w:ind w:right="-29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CONSIDERANDO:</w:t>
      </w:r>
    </w:p>
    <w:p w:rsidR="00000000" w:rsidRDefault="00076A71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076A71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Que l</w:t>
      </w:r>
      <w:r>
        <w:rPr>
          <w:rFonts w:ascii="Arial" w:hAnsi="Arial" w:cs="Arial"/>
          <w:bCs/>
          <w:sz w:val="24"/>
        </w:rPr>
        <w:t xml:space="preserve">a Comisión Evaluadora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 y el Mg. Ing. Jorge Raúl </w:t>
      </w:r>
      <w:proofErr w:type="spellStart"/>
      <w:r>
        <w:rPr>
          <w:rFonts w:ascii="Arial" w:hAnsi="Arial" w:cs="Arial"/>
          <w:bCs/>
          <w:sz w:val="24"/>
        </w:rPr>
        <w:t>Ardenghi</w:t>
      </w:r>
      <w:proofErr w:type="spellEnd"/>
      <w:r>
        <w:rPr>
          <w:rFonts w:ascii="Arial" w:hAnsi="Arial" w:cs="Arial"/>
          <w:bCs/>
          <w:sz w:val="24"/>
        </w:rPr>
        <w:t xml:space="preserve"> analizó los antecedentes de los inscriptos para participar en el Taller mencionado ; </w:t>
      </w:r>
    </w:p>
    <w:p w:rsidR="00000000" w:rsidRDefault="00076A71">
      <w:pPr>
        <w:pStyle w:val="Textoindependiente"/>
        <w:ind w:firstLine="1418"/>
        <w:rPr>
          <w:rFonts w:ascii="Arial" w:hAnsi="Arial" w:cs="Arial"/>
          <w:sz w:val="24"/>
        </w:rPr>
      </w:pPr>
    </w:p>
    <w:p w:rsidR="00000000" w:rsidRDefault="00076A71">
      <w:pPr>
        <w:pStyle w:val="Sangradetextonormal"/>
        <w:rPr>
          <w:szCs w:val="24"/>
        </w:rPr>
      </w:pPr>
      <w:r>
        <w:t xml:space="preserve">Que la Comisión Evaluadora recomienda la designación de la Lic. </w:t>
      </w:r>
      <w:r>
        <w:t xml:space="preserve">Gisela  Amanda Di </w:t>
      </w:r>
      <w:proofErr w:type="spellStart"/>
      <w:r>
        <w:t>Meglio</w:t>
      </w:r>
      <w:proofErr w:type="spellEnd"/>
      <w:r>
        <w:t xml:space="preserve"> como Auxiliar de Docencia en </w:t>
      </w:r>
      <w:r>
        <w:rPr>
          <w:bCs/>
          <w:szCs w:val="24"/>
        </w:rPr>
        <w:t xml:space="preserve">el Taller “Marco Pedagógico para el curso de nivelación de Análisis y Comprensión de Problemas” </w:t>
      </w:r>
      <w:r>
        <w:t>.</w:t>
      </w:r>
    </w:p>
    <w:p w:rsidR="00000000" w:rsidRDefault="00076A71">
      <w:pPr>
        <w:ind w:firstLine="1418"/>
        <w:rPr>
          <w:rFonts w:ascii="Arial" w:hAnsi="Arial" w:cs="Arial"/>
          <w:color w:val="000000"/>
          <w:sz w:val="24"/>
          <w:szCs w:val="24"/>
        </w:rPr>
      </w:pPr>
    </w:p>
    <w:p w:rsidR="00000000" w:rsidRDefault="00076A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POR ELLO,</w:t>
      </w:r>
    </w:p>
    <w:p w:rsidR="00000000" w:rsidRDefault="00076A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p w:rsidR="00000000" w:rsidRDefault="00076A71">
      <w:pPr>
        <w:pStyle w:val="Sangra2detindependiente"/>
      </w:pPr>
      <w:r>
        <w:t>El Director Decano del  Departamento de Ciencias e Ingeniería de la Computación “ad referén</w:t>
      </w:r>
      <w:r>
        <w:t>dum” del Consejo Departamental</w:t>
      </w:r>
    </w:p>
    <w:p w:rsidR="00000000" w:rsidRDefault="00076A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bCs/>
          <w:color w:val="000000"/>
          <w:sz w:val="24"/>
          <w:szCs w:val="24"/>
          <w:lang w:val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pt-BR"/>
        </w:rPr>
        <w:t xml:space="preserve">                   </w:t>
      </w:r>
    </w:p>
    <w:p w:rsidR="00000000" w:rsidRDefault="00076A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color w:val="000000"/>
          <w:sz w:val="24"/>
          <w:szCs w:val="24"/>
          <w:lang w:val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pt-BR"/>
        </w:rPr>
        <w:t xml:space="preserve">R E S U E L V E  </w:t>
      </w:r>
    </w:p>
    <w:p w:rsidR="00000000" w:rsidRDefault="00076A71">
      <w:pPr>
        <w:pStyle w:val="Textoindependiente"/>
        <w:rPr>
          <w:rFonts w:ascii="Arial" w:hAnsi="Arial" w:cs="Arial"/>
          <w:sz w:val="24"/>
          <w:lang w:val="pt-BR"/>
        </w:rPr>
      </w:pPr>
    </w:p>
    <w:p w:rsidR="00000000" w:rsidRDefault="00076A71">
      <w:pPr>
        <w:pStyle w:val="Textoindependiente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1º).- </w:t>
      </w:r>
      <w:r>
        <w:rPr>
          <w:rFonts w:ascii="Arial" w:hAnsi="Arial" w:cs="Arial"/>
          <w:sz w:val="24"/>
        </w:rPr>
        <w:t xml:space="preserve">Contratar a la </w:t>
      </w:r>
      <w:r>
        <w:rPr>
          <w:rFonts w:ascii="Arial" w:hAnsi="Arial" w:cs="Arial"/>
          <w:b/>
          <w:bCs/>
          <w:sz w:val="24"/>
        </w:rPr>
        <w:t>Licenciada Gisela Amanda DI MEGLIO (</w:t>
      </w:r>
      <w:proofErr w:type="spellStart"/>
      <w:r>
        <w:rPr>
          <w:rFonts w:ascii="Arial" w:hAnsi="Arial" w:cs="Arial"/>
          <w:b/>
          <w:bCs/>
          <w:sz w:val="24"/>
        </w:rPr>
        <w:t>D.N.I</w:t>
      </w:r>
      <w:proofErr w:type="spellEnd"/>
      <w:r>
        <w:rPr>
          <w:rFonts w:ascii="Arial" w:hAnsi="Arial" w:cs="Arial"/>
          <w:b/>
          <w:bCs/>
          <w:sz w:val="24"/>
        </w:rPr>
        <w:t xml:space="preserve">. 26.333.759 * </w:t>
      </w:r>
      <w:proofErr w:type="spellStart"/>
      <w:r>
        <w:rPr>
          <w:rFonts w:ascii="Arial" w:hAnsi="Arial" w:cs="Arial"/>
          <w:b/>
          <w:bCs/>
          <w:sz w:val="24"/>
        </w:rPr>
        <w:t>Leg</w:t>
      </w:r>
      <w:proofErr w:type="spellEnd"/>
      <w:r>
        <w:rPr>
          <w:rFonts w:ascii="Arial" w:hAnsi="Arial" w:cs="Arial"/>
          <w:b/>
          <w:bCs/>
          <w:sz w:val="24"/>
        </w:rPr>
        <w:t>. 9771)</w:t>
      </w:r>
      <w:r>
        <w:rPr>
          <w:rFonts w:ascii="Arial" w:hAnsi="Arial" w:cs="Arial"/>
          <w:sz w:val="24"/>
        </w:rPr>
        <w:t xml:space="preserve"> para cumplir funciones como Auxiliar de Docencia</w:t>
      </w:r>
      <w:r>
        <w:t xml:space="preserve"> </w:t>
      </w:r>
      <w:r>
        <w:rPr>
          <w:rFonts w:ascii="Arial" w:hAnsi="Arial" w:cs="Arial"/>
          <w:sz w:val="24"/>
        </w:rPr>
        <w:t xml:space="preserve">en el Taller </w:t>
      </w:r>
      <w:r>
        <w:rPr>
          <w:rFonts w:ascii="Arial" w:hAnsi="Arial" w:cs="Arial"/>
          <w:b/>
          <w:sz w:val="24"/>
          <w:szCs w:val="24"/>
        </w:rPr>
        <w:t>“Marco Pedagógico para el curso</w:t>
      </w:r>
      <w:r>
        <w:rPr>
          <w:rFonts w:ascii="Arial" w:hAnsi="Arial" w:cs="Arial"/>
          <w:b/>
          <w:sz w:val="24"/>
          <w:szCs w:val="24"/>
        </w:rPr>
        <w:t xml:space="preserve"> de nivelación de Análisis y Comprensión de Problemas”</w:t>
      </w:r>
      <w:r>
        <w:rPr>
          <w:rFonts w:ascii="Arial" w:hAnsi="Arial" w:cs="Arial"/>
          <w:bCs/>
          <w:sz w:val="24"/>
          <w:szCs w:val="24"/>
        </w:rPr>
        <w:t xml:space="preserve">  </w:t>
      </w:r>
      <w:r>
        <w:rPr>
          <w:rFonts w:ascii="Arial" w:hAnsi="Arial" w:cs="Arial"/>
          <w:sz w:val="24"/>
        </w:rPr>
        <w:t>implementado por resolución CDCIC-152/03, a partir del 1 de diciembre de 2003 y hasta el 31 de diciembre de 2003.</w:t>
      </w:r>
    </w:p>
    <w:p w:rsidR="00000000" w:rsidRDefault="00076A71">
      <w:pPr>
        <w:pStyle w:val="Textoindependiente"/>
        <w:rPr>
          <w:rFonts w:ascii="Arial" w:hAnsi="Arial" w:cs="Arial"/>
          <w:sz w:val="24"/>
        </w:rPr>
      </w:pPr>
    </w:p>
    <w:p w:rsidR="00000000" w:rsidRDefault="00076A71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Establecer que las funciones docentes asignadas por aplicación del Art. 1º</w:t>
      </w:r>
      <w:r>
        <w:rPr>
          <w:rFonts w:ascii="Arial" w:hAnsi="Arial" w:cs="Arial"/>
          <w:sz w:val="24"/>
        </w:rPr>
        <w:t>), s</w:t>
      </w:r>
      <w:r>
        <w:rPr>
          <w:rFonts w:ascii="Arial" w:hAnsi="Arial" w:cs="Arial"/>
          <w:sz w:val="24"/>
          <w:u w:val="single"/>
        </w:rPr>
        <w:t>e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rán</w:t>
      </w:r>
      <w:proofErr w:type="spellEnd"/>
      <w:r>
        <w:rPr>
          <w:rFonts w:ascii="Arial" w:hAnsi="Arial" w:cs="Arial"/>
          <w:sz w:val="24"/>
        </w:rPr>
        <w:t xml:space="preserve"> remuneradas con una suma fija, remunerativa y no bonificable, de </w:t>
      </w:r>
      <w:r>
        <w:rPr>
          <w:rFonts w:ascii="Arial" w:hAnsi="Arial" w:cs="Arial"/>
          <w:b/>
          <w:bCs/>
          <w:sz w:val="24"/>
        </w:rPr>
        <w:t xml:space="preserve">pesos CIENTO QUINCE ($ 115.-) </w:t>
      </w:r>
      <w:r>
        <w:rPr>
          <w:rFonts w:ascii="Arial" w:hAnsi="Arial" w:cs="Arial"/>
          <w:sz w:val="24"/>
        </w:rPr>
        <w:t>más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>.)</w:t>
      </w:r>
      <w:r>
        <w:rPr>
          <w:rFonts w:ascii="Arial" w:hAnsi="Arial"/>
          <w:sz w:val="24"/>
          <w:lang w:val="es-AR"/>
        </w:rPr>
        <w:t xml:space="preserve"> y estarán sujetas a los descuentos estipulados por Ley.-</w:t>
      </w:r>
    </w:p>
    <w:p w:rsidR="00000000" w:rsidRDefault="00076A71">
      <w:pPr>
        <w:pStyle w:val="Textosinformato"/>
        <w:tabs>
          <w:tab w:val="num" w:pos="993"/>
        </w:tabs>
        <w:jc w:val="right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>///</w:t>
      </w:r>
    </w:p>
    <w:p w:rsidR="00000000" w:rsidRDefault="00076A71">
      <w:pPr>
        <w:pStyle w:val="Textoindependiente"/>
        <w:tabs>
          <w:tab w:val="left" w:pos="546"/>
        </w:tabs>
        <w:rPr>
          <w:rFonts w:ascii="Arial" w:hAnsi="Arial"/>
          <w:sz w:val="24"/>
          <w:lang w:val="es-ES_tradnl"/>
        </w:rPr>
      </w:pPr>
    </w:p>
    <w:p w:rsidR="00000000" w:rsidRDefault="00076A71">
      <w:pPr>
        <w:pStyle w:val="Ttulo2"/>
        <w:rPr>
          <w:rFonts w:cs="Arial"/>
          <w:bCs/>
          <w:color w:val="000000"/>
          <w:szCs w:val="24"/>
          <w:lang w:val="es-AR"/>
        </w:rPr>
      </w:pPr>
    </w:p>
    <w:p w:rsidR="00000000" w:rsidRDefault="00076A71">
      <w:pPr>
        <w:pStyle w:val="Ttulo2"/>
        <w:rPr>
          <w:rFonts w:cs="Arial"/>
          <w:bCs/>
          <w:color w:val="000000"/>
          <w:szCs w:val="24"/>
          <w:lang w:val="es-AR"/>
        </w:rPr>
      </w:pPr>
    </w:p>
    <w:p w:rsidR="00000000" w:rsidRDefault="00076A71">
      <w:pPr>
        <w:pStyle w:val="Ttulo2"/>
        <w:rPr>
          <w:rFonts w:cs="Arial"/>
          <w:bCs/>
          <w:color w:val="000000"/>
          <w:szCs w:val="24"/>
          <w:lang w:val="es-AR"/>
        </w:rPr>
      </w:pPr>
    </w:p>
    <w:p w:rsidR="00000000" w:rsidRDefault="00076A71">
      <w:pPr>
        <w:pStyle w:val="Ttulo2"/>
        <w:rPr>
          <w:rFonts w:cs="Arial"/>
          <w:bCs/>
          <w:color w:val="000000"/>
          <w:szCs w:val="24"/>
          <w:lang w:val="es-AR"/>
        </w:rPr>
      </w:pPr>
      <w:r>
        <w:rPr>
          <w:rFonts w:cs="Arial"/>
          <w:bCs/>
          <w:color w:val="000000"/>
          <w:szCs w:val="24"/>
          <w:lang w:val="es-AR"/>
        </w:rPr>
        <w:t>///DCIC-054/03</w:t>
      </w:r>
    </w:p>
    <w:p w:rsidR="00000000" w:rsidRDefault="00076A71">
      <w:pPr>
        <w:pStyle w:val="Textoindependiente"/>
        <w:tabs>
          <w:tab w:val="left" w:pos="546"/>
        </w:tabs>
        <w:rPr>
          <w:rFonts w:ascii="Arial" w:hAnsi="Arial"/>
          <w:sz w:val="24"/>
          <w:lang w:val="es-ES_tradnl"/>
        </w:rPr>
      </w:pPr>
    </w:p>
    <w:p w:rsidR="00000000" w:rsidRDefault="00076A71">
      <w:pPr>
        <w:pStyle w:val="Textosinformato"/>
        <w:tabs>
          <w:tab w:val="num" w:pos="993"/>
        </w:tabs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</w:rPr>
        <w:t>Art. 3º).</w:t>
      </w:r>
      <w:r>
        <w:rPr>
          <w:rFonts w:ascii="Arial" w:hAnsi="Arial" w:cs="Arial"/>
          <w:color w:val="auto"/>
          <w:sz w:val="24"/>
        </w:rPr>
        <w:t xml:space="preserve">- </w:t>
      </w:r>
      <w:r>
        <w:rPr>
          <w:rFonts w:ascii="Arial" w:hAnsi="Arial"/>
          <w:color w:val="auto"/>
          <w:sz w:val="24"/>
          <w:lang w:val="es-ES_tradnl"/>
        </w:rPr>
        <w:t>La financiación</w:t>
      </w:r>
      <w:r>
        <w:rPr>
          <w:rFonts w:ascii="Arial" w:hAnsi="Arial"/>
          <w:color w:val="auto"/>
          <w:sz w:val="24"/>
          <w:lang w:val="es-ES_tradnl"/>
        </w:rPr>
        <w:t xml:space="preserve"> de las asignaciones mencionadas serán erogadas utilizando los</w:t>
      </w:r>
    </w:p>
    <w:p w:rsidR="00000000" w:rsidRDefault="00076A71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/>
          <w:sz w:val="24"/>
          <w:lang w:val="es-ES_tradnl"/>
        </w:rPr>
        <w:t xml:space="preserve">fondos emergentes de dos cargos de Profesor Adjunto con dedicación exclusiva, cuyos titulares,  el Doctor Carlos Iván </w:t>
      </w:r>
      <w:proofErr w:type="spellStart"/>
      <w:r>
        <w:rPr>
          <w:rFonts w:ascii="Arial" w:hAnsi="Arial"/>
          <w:sz w:val="24"/>
          <w:lang w:val="es-ES_tradnl"/>
        </w:rPr>
        <w:t>Chesñevar</w:t>
      </w:r>
      <w:proofErr w:type="spellEnd"/>
      <w:r>
        <w:rPr>
          <w:rFonts w:ascii="Arial" w:hAnsi="Arial"/>
          <w:sz w:val="24"/>
          <w:lang w:val="es-ES_tradnl"/>
        </w:rPr>
        <w:t xml:space="preserve"> y el Doctor Pablo Rubén </w:t>
      </w:r>
      <w:proofErr w:type="spellStart"/>
      <w:r>
        <w:rPr>
          <w:rFonts w:ascii="Arial" w:hAnsi="Arial"/>
          <w:sz w:val="24"/>
          <w:lang w:val="es-ES_tradnl"/>
        </w:rPr>
        <w:t>Fillottrani</w:t>
      </w:r>
      <w:proofErr w:type="spellEnd"/>
      <w:r>
        <w:rPr>
          <w:rFonts w:ascii="Arial" w:hAnsi="Arial"/>
          <w:sz w:val="24"/>
          <w:lang w:val="es-ES_tradnl"/>
        </w:rPr>
        <w:t>, solicitaran licencia sin goc</w:t>
      </w:r>
      <w:r>
        <w:rPr>
          <w:rFonts w:ascii="Arial" w:hAnsi="Arial"/>
          <w:sz w:val="24"/>
          <w:lang w:val="es-ES_tradnl"/>
        </w:rPr>
        <w:t>e de haberes.-</w:t>
      </w:r>
    </w:p>
    <w:p w:rsidR="00000000" w:rsidRDefault="00076A71">
      <w:pPr>
        <w:pStyle w:val="Textosinformato"/>
        <w:tabs>
          <w:tab w:val="num" w:pos="993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p w:rsidR="00000000" w:rsidRDefault="00076A71">
      <w:pPr>
        <w:pStyle w:val="Textosinformato"/>
        <w:tabs>
          <w:tab w:val="num" w:pos="993"/>
        </w:tabs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</w:rPr>
        <w:t xml:space="preserve">Art. 4º).- </w:t>
      </w:r>
      <w:r>
        <w:rPr>
          <w:rFonts w:ascii="Arial" w:hAnsi="Arial"/>
          <w:color w:val="auto"/>
          <w:sz w:val="24"/>
          <w:lang w:val="es-AR"/>
        </w:rPr>
        <w:t>Regístrese; comuníquese; pase a las Direcciones Generales de Economía y Finanzas (Dirección de Programación Presupuestaria) y de Personal a los fines que corresponda; tome conocimiento la Secretaría General Académica; cumplido, a</w:t>
      </w:r>
      <w:r>
        <w:rPr>
          <w:rFonts w:ascii="Arial" w:hAnsi="Arial"/>
          <w:color w:val="auto"/>
          <w:sz w:val="24"/>
          <w:lang w:val="es-AR"/>
        </w:rPr>
        <w:t>rchívese.--------------------------------------------------------------------------------------------------------</w:t>
      </w:r>
    </w:p>
    <w:p w:rsidR="00000000" w:rsidRDefault="00076A71">
      <w:pPr>
        <w:jc w:val="both"/>
        <w:rPr>
          <w:rFonts w:ascii="Arial" w:hAnsi="Arial"/>
          <w:bCs/>
          <w:color w:val="auto"/>
          <w:sz w:val="24"/>
          <w:lang w:val="es-AR"/>
        </w:rPr>
      </w:pPr>
    </w:p>
    <w:p w:rsidR="00000000" w:rsidRDefault="00076A71">
      <w:pPr>
        <w:pStyle w:val="Textosinformato"/>
        <w:tabs>
          <w:tab w:val="num" w:pos="993"/>
        </w:tabs>
        <w:jc w:val="both"/>
        <w:rPr>
          <w:lang w:val="es-AR"/>
        </w:rPr>
      </w:pPr>
    </w:p>
    <w:sectPr w:rsidR="00000000">
      <w:pgSz w:w="11906" w:h="16838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6C4B"/>
    <w:multiLevelType w:val="hybridMultilevel"/>
    <w:tmpl w:val="247E4832"/>
    <w:lvl w:ilvl="0" w:tplc="FF74892A">
      <w:numFmt w:val="bullet"/>
      <w:lvlText w:val="-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64874B43"/>
    <w:multiLevelType w:val="hybridMultilevel"/>
    <w:tmpl w:val="154A24E0"/>
    <w:lvl w:ilvl="0" w:tplc="FF74892A">
      <w:numFmt w:val="bullet"/>
      <w:lvlText w:val="-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16"/>
  </w:num>
  <w:num w:numId="6">
    <w:abstractNumId w:val="11"/>
  </w:num>
  <w:num w:numId="7">
    <w:abstractNumId w:val="3"/>
  </w:num>
  <w:num w:numId="8">
    <w:abstractNumId w:val="5"/>
  </w:num>
  <w:num w:numId="9">
    <w:abstractNumId w:val="4"/>
  </w:num>
  <w:num w:numId="10">
    <w:abstractNumId w:val="15"/>
  </w:num>
  <w:num w:numId="11">
    <w:abstractNumId w:val="13"/>
  </w:num>
  <w:num w:numId="12">
    <w:abstractNumId w:val="1"/>
  </w:num>
  <w:num w:numId="13">
    <w:abstractNumId w:val="6"/>
  </w:num>
  <w:num w:numId="14">
    <w:abstractNumId w:val="8"/>
  </w:num>
  <w:num w:numId="15">
    <w:abstractNumId w:val="12"/>
  </w:num>
  <w:num w:numId="16">
    <w:abstractNumId w:val="14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6A71"/>
    <w:rsid w:val="00076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Pr>
      <w:rFonts w:ascii="Courier New" w:hAnsi="Courier New"/>
      <w:sz w:val="20"/>
    </w:rPr>
  </w:style>
  <w:style w:type="paragraph" w:styleId="Textoindependiente">
    <w:name w:val="Body Text"/>
    <w:basedOn w:val="Normal"/>
    <w:semiHidden/>
    <w:pPr>
      <w:jc w:val="both"/>
    </w:pPr>
    <w:rPr>
      <w:rFonts w:ascii="Times New Roman" w:hAnsi="Times New Roman"/>
      <w:color w:val="auto"/>
      <w:sz w:val="23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  <w:color w:val="auto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</w:pPr>
    <w:rPr>
      <w:rFonts w:ascii="Arial" w:hAnsi="Arial" w:cs="Arial"/>
      <w:b/>
      <w:bCs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2003-12-22T14:46:00Z</cp:lastPrinted>
  <dcterms:created xsi:type="dcterms:W3CDTF">2025-07-06T03:38:00Z</dcterms:created>
  <dcterms:modified xsi:type="dcterms:W3CDTF">2025-07-06T03:38:00Z</dcterms:modified>
</cp:coreProperties>
</file>