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jc w:val="both"/>
        <w:rPr>
          <w:rFonts w:ascii="Arial" w:hAnsi="Arial"/>
          <w:sz w:val="24"/>
        </w:rPr>
      </w:pPr>
    </w:p>
    <w:p w:rsidR="00ED1180" w:rsidRDefault="00415BCF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CDCIC-208</w:t>
      </w:r>
      <w:r w:rsidR="00ED1180">
        <w:rPr>
          <w:rFonts w:ascii="Arial" w:hAnsi="Arial"/>
          <w:b/>
          <w:sz w:val="24"/>
        </w:rPr>
        <w:t>/04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       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</w:rPr>
        <w:t>Ing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niería</w:t>
      </w:r>
      <w:proofErr w:type="spellEnd"/>
      <w:r>
        <w:rPr>
          <w:rFonts w:ascii="Arial" w:hAnsi="Arial"/>
          <w:sz w:val="24"/>
        </w:rPr>
        <w:t xml:space="preserve"> de la Computación para cubrir un cargo de Profesor A</w:t>
      </w:r>
      <w:r w:rsidR="00947A59">
        <w:rPr>
          <w:rFonts w:ascii="Arial" w:hAnsi="Arial"/>
          <w:sz w:val="24"/>
        </w:rPr>
        <w:t>sociado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</w:t>
      </w:r>
      <w:r w:rsidR="00947A59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I, Disciplina: </w:t>
      </w:r>
      <w:r w:rsidR="00947A59">
        <w:rPr>
          <w:rFonts w:ascii="Arial" w:hAnsi="Arial"/>
          <w:sz w:val="24"/>
        </w:rPr>
        <w:t>Aplicaciones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947A59">
        <w:rPr>
          <w:rFonts w:ascii="Arial" w:hAnsi="Arial"/>
          <w:i/>
          <w:sz w:val="24"/>
        </w:rPr>
        <w:t>Computación Gráfica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</w:t>
      </w:r>
      <w:proofErr w:type="spellStart"/>
      <w:r>
        <w:rPr>
          <w:rFonts w:ascii="Arial" w:hAnsi="Arial"/>
          <w:sz w:val="24"/>
        </w:rPr>
        <w:t>Expte</w:t>
      </w:r>
      <w:proofErr w:type="spellEnd"/>
      <w:r>
        <w:rPr>
          <w:rFonts w:ascii="Arial" w:hAnsi="Arial"/>
          <w:sz w:val="24"/>
        </w:rPr>
        <w:t xml:space="preserve">. </w:t>
      </w:r>
      <w:proofErr w:type="spellStart"/>
      <w:r>
        <w:rPr>
          <w:rFonts w:ascii="Arial" w:hAnsi="Arial"/>
          <w:sz w:val="24"/>
        </w:rPr>
        <w:t>D.CIC</w:t>
      </w:r>
      <w:proofErr w:type="spellEnd"/>
      <w:r>
        <w:rPr>
          <w:rFonts w:ascii="Arial" w:hAnsi="Arial"/>
          <w:sz w:val="24"/>
        </w:rPr>
        <w:t xml:space="preserve">. </w:t>
      </w:r>
      <w:r w:rsidR="00947A59">
        <w:rPr>
          <w:rFonts w:ascii="Arial" w:hAnsi="Arial"/>
          <w:sz w:val="24"/>
        </w:rPr>
        <w:t>1485</w:t>
      </w:r>
      <w:r>
        <w:rPr>
          <w:rFonts w:ascii="Arial" w:hAnsi="Arial"/>
          <w:sz w:val="24"/>
        </w:rPr>
        <w:t>/04 - resolución CDCIC-</w:t>
      </w:r>
      <w:r w:rsidR="00947A59">
        <w:rPr>
          <w:rFonts w:ascii="Arial" w:hAnsi="Arial"/>
          <w:sz w:val="24"/>
        </w:rPr>
        <w:t>140</w:t>
      </w:r>
      <w:r>
        <w:rPr>
          <w:rFonts w:ascii="Arial" w:hAnsi="Arial"/>
          <w:sz w:val="24"/>
        </w:rPr>
        <w:t>/04);</w:t>
      </w: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</w:t>
      </w:r>
      <w:r w:rsidR="00947A59">
        <w:rPr>
          <w:rFonts w:ascii="Arial" w:hAnsi="Arial"/>
          <w:sz w:val="24"/>
        </w:rPr>
        <w:t>ación mediante re-solución CSU-466</w:t>
      </w:r>
      <w:r>
        <w:rPr>
          <w:rFonts w:ascii="Arial" w:hAnsi="Arial"/>
          <w:sz w:val="24"/>
        </w:rPr>
        <w:t>/04; y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 motivo de las presentes actuaciones se halla</w:t>
      </w:r>
      <w:r>
        <w:rPr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cubierto por prórroga de designación de</w:t>
      </w:r>
      <w:r w:rsidR="00947A59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l</w:t>
      </w:r>
      <w:r w:rsidR="00947A59">
        <w:rPr>
          <w:rFonts w:ascii="Arial" w:hAnsi="Arial" w:cs="Arial"/>
          <w:sz w:val="24"/>
          <w:lang w:val="es-AR"/>
        </w:rPr>
        <w:t>a</w:t>
      </w:r>
      <w:r>
        <w:rPr>
          <w:rFonts w:ascii="Arial" w:hAnsi="Arial" w:cs="Arial"/>
          <w:sz w:val="24"/>
          <w:lang w:val="es-AR"/>
        </w:rPr>
        <w:t xml:space="preserve"> </w:t>
      </w:r>
      <w:r w:rsidR="00947A59">
        <w:rPr>
          <w:rFonts w:ascii="Arial" w:hAnsi="Arial" w:cs="Arial"/>
          <w:sz w:val="24"/>
          <w:lang w:val="es-AR"/>
        </w:rPr>
        <w:t>Magíster Silvia Mabel Castro</w:t>
      </w:r>
      <w:r>
        <w:rPr>
          <w:rFonts w:ascii="Arial" w:hAnsi="Arial" w:cs="Arial"/>
          <w:sz w:val="24"/>
          <w:lang w:val="es-AR"/>
        </w:rPr>
        <w:t xml:space="preserve"> (Res. CDCIC-</w:t>
      </w:r>
      <w:r w:rsidR="00947A59">
        <w:rPr>
          <w:rFonts w:ascii="Arial" w:hAnsi="Arial" w:cs="Arial"/>
          <w:sz w:val="24"/>
          <w:lang w:val="es-AR"/>
        </w:rPr>
        <w:t>192</w:t>
      </w:r>
      <w:r>
        <w:rPr>
          <w:rFonts w:ascii="Arial" w:hAnsi="Arial" w:cs="Arial"/>
          <w:sz w:val="24"/>
          <w:lang w:val="es-AR"/>
        </w:rPr>
        <w:t>/04)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Profesores Ordinarios (Texto Ordenado) -resolución CU-118/92- y r</w:t>
      </w:r>
      <w:r>
        <w:rPr>
          <w:rFonts w:ascii="Arial" w:hAnsi="Arial"/>
          <w:sz w:val="24"/>
          <w:u w:val="single"/>
        </w:rPr>
        <w:t xml:space="preserve">e </w:t>
      </w:r>
      <w:proofErr w:type="spellStart"/>
      <w:r>
        <w:rPr>
          <w:rFonts w:ascii="Arial" w:hAnsi="Arial"/>
          <w:sz w:val="24"/>
        </w:rPr>
        <w:t>glamentaciones</w:t>
      </w:r>
      <w:proofErr w:type="spellEnd"/>
      <w:r>
        <w:rPr>
          <w:rFonts w:ascii="Arial" w:hAnsi="Arial"/>
          <w:sz w:val="24"/>
        </w:rPr>
        <w:t xml:space="preserve"> vigentes;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</w:t>
      </w:r>
      <w:proofErr w:type="spellStart"/>
      <w:r>
        <w:rPr>
          <w:rFonts w:ascii="Arial" w:hAnsi="Arial"/>
          <w:sz w:val="24"/>
        </w:rPr>
        <w:t>interviniente</w:t>
      </w:r>
      <w:proofErr w:type="spellEnd"/>
      <w:r>
        <w:rPr>
          <w:rFonts w:ascii="Arial" w:hAnsi="Arial"/>
          <w:sz w:val="24"/>
        </w:rPr>
        <w:t xml:space="preserve"> aconseja en su dictamen la designación de</w:t>
      </w:r>
      <w:r w:rsidR="00947A5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947A59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señor</w:t>
      </w:r>
      <w:r w:rsidR="00947A59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947A59">
        <w:rPr>
          <w:rFonts w:ascii="Arial" w:hAnsi="Arial"/>
          <w:sz w:val="24"/>
        </w:rPr>
        <w:t>Magíster Silvia Mabel Castro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ED1180" w:rsidRDefault="00ED11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POR ELLO: </w:t>
      </w: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bCs/>
          <w:snapToGrid w:val="0"/>
          <w:lang w:val="es-ES_tradnl"/>
        </w:rPr>
      </w:pPr>
      <w:r>
        <w:rPr>
          <w:b/>
          <w:bCs/>
          <w:snapToGrid w:val="0"/>
          <w:lang w:val="es-ES_tradnl"/>
        </w:rPr>
        <w:t xml:space="preserve">El Consejo Departamental de Ciencias e Ingeniería de la Computación en su reunión de fecha </w:t>
      </w:r>
      <w:r w:rsidR="00947A59">
        <w:rPr>
          <w:b/>
          <w:bCs/>
          <w:snapToGrid w:val="0"/>
          <w:lang w:val="es-ES_tradnl"/>
        </w:rPr>
        <w:t>15</w:t>
      </w:r>
      <w:r>
        <w:rPr>
          <w:b/>
          <w:bCs/>
          <w:snapToGrid w:val="0"/>
          <w:lang w:val="es-ES_tradnl"/>
        </w:rPr>
        <w:t xml:space="preserve"> de </w:t>
      </w:r>
      <w:r w:rsidR="00947A59">
        <w:rPr>
          <w:b/>
          <w:bCs/>
          <w:snapToGrid w:val="0"/>
          <w:lang w:val="es-ES_tradnl"/>
        </w:rPr>
        <w:t>dic</w:t>
      </w:r>
      <w:r>
        <w:rPr>
          <w:b/>
          <w:bCs/>
          <w:snapToGrid w:val="0"/>
          <w:lang w:val="es-ES_tradnl"/>
        </w:rPr>
        <w:t xml:space="preserve">iembre de 2004  por unanimidad           </w:t>
      </w:r>
    </w:p>
    <w:p w:rsidR="00ED1180" w:rsidRDefault="00ED1180">
      <w:pPr>
        <w:jc w:val="both"/>
        <w:rPr>
          <w:rFonts w:ascii="Arial" w:hAnsi="Arial"/>
          <w:b/>
          <w:bCs/>
          <w:sz w:val="24"/>
          <w:lang w:val="es-ES_tradnl"/>
        </w:rPr>
      </w:pPr>
    </w:p>
    <w:p w:rsidR="00ED1180" w:rsidRDefault="00ED1180">
      <w:pPr>
        <w:jc w:val="center"/>
        <w:rPr>
          <w:rFonts w:ascii="Arial" w:hAnsi="Arial"/>
          <w:b/>
          <w:bCs/>
          <w:sz w:val="24"/>
          <w:lang w:val="pt-BR"/>
        </w:rPr>
      </w:pPr>
      <w:r>
        <w:rPr>
          <w:rFonts w:ascii="Arial" w:hAnsi="Arial"/>
          <w:b/>
          <w:bCs/>
          <w:sz w:val="24"/>
          <w:lang w:val="pt-BR"/>
        </w:rPr>
        <w:t>R E S U E L V E :</w:t>
      </w:r>
    </w:p>
    <w:p w:rsidR="00ED1180" w:rsidRDefault="00ED1180">
      <w:pPr>
        <w:jc w:val="center"/>
        <w:rPr>
          <w:rFonts w:ascii="Arial" w:hAnsi="Arial"/>
          <w:b/>
          <w:bCs/>
          <w:sz w:val="24"/>
          <w:lang w:val="pt-BR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pt-B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pt-BR"/>
        </w:rPr>
        <w:t>).-</w:t>
      </w:r>
      <w:r>
        <w:rPr>
          <w:rFonts w:ascii="Arial" w:hAnsi="Arial"/>
          <w:sz w:val="24"/>
          <w:lang w:val="pt-BR"/>
        </w:rPr>
        <w:t xml:space="preserve"> </w:t>
      </w:r>
      <w:r>
        <w:rPr>
          <w:rFonts w:ascii="Arial" w:hAnsi="Arial"/>
          <w:sz w:val="24"/>
        </w:rPr>
        <w:t>Proponer la designación de</w:t>
      </w:r>
      <w:r w:rsidR="00947A59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l</w:t>
      </w:r>
      <w:r w:rsidR="00947A59"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 </w:t>
      </w:r>
      <w:r w:rsidR="00947A59">
        <w:rPr>
          <w:rFonts w:ascii="Arial" w:hAnsi="Arial"/>
          <w:b/>
          <w:sz w:val="24"/>
        </w:rPr>
        <w:t>Magíster Silvia Mabel CASTRO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947A59">
        <w:rPr>
          <w:rFonts w:ascii="Arial" w:hAnsi="Arial" w:cs="Arial"/>
          <w:bCs/>
          <w:sz w:val="24"/>
        </w:rPr>
        <w:t>11.345.508</w:t>
      </w:r>
      <w:r>
        <w:rPr>
          <w:rFonts w:ascii="Arial" w:hAnsi="Arial" w:cs="Arial"/>
          <w:bCs/>
          <w:sz w:val="24"/>
        </w:rPr>
        <w:t xml:space="preserve"> 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947A59">
        <w:rPr>
          <w:rFonts w:ascii="Arial" w:hAnsi="Arial" w:cs="Arial"/>
          <w:bCs/>
          <w:sz w:val="24"/>
        </w:rPr>
        <w:t>4992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/>
          <w:sz w:val="24"/>
        </w:rPr>
        <w:t>, en un cargo de Profesor A</w:t>
      </w:r>
      <w:r w:rsidR="00947A59">
        <w:rPr>
          <w:rFonts w:ascii="Arial" w:hAnsi="Arial"/>
          <w:sz w:val="24"/>
        </w:rPr>
        <w:t>sociado</w:t>
      </w:r>
      <w:r>
        <w:rPr>
          <w:rFonts w:ascii="Arial" w:hAnsi="Arial"/>
          <w:sz w:val="24"/>
        </w:rPr>
        <w:t xml:space="preserve"> ordinario con dedicación exclusiva, en el </w:t>
      </w:r>
      <w:proofErr w:type="spellStart"/>
      <w:r>
        <w:rPr>
          <w:rFonts w:ascii="Arial" w:hAnsi="Arial"/>
          <w:sz w:val="24"/>
        </w:rPr>
        <w:t>Area</w:t>
      </w:r>
      <w:proofErr w:type="spellEnd"/>
      <w:r>
        <w:rPr>
          <w:rFonts w:ascii="Arial" w:hAnsi="Arial"/>
          <w:sz w:val="24"/>
        </w:rPr>
        <w:t xml:space="preserve">: VI, Disciplina: Aplicaciones, asignatura: </w:t>
      </w:r>
      <w:r>
        <w:rPr>
          <w:rFonts w:ascii="Arial" w:hAnsi="Arial"/>
          <w:b/>
          <w:sz w:val="24"/>
        </w:rPr>
        <w:t>“Computación Gráfica” (</w:t>
      </w:r>
      <w:proofErr w:type="spellStart"/>
      <w:r>
        <w:rPr>
          <w:rFonts w:ascii="Arial" w:hAnsi="Arial"/>
          <w:b/>
          <w:sz w:val="24"/>
        </w:rPr>
        <w:t>Cod</w:t>
      </w:r>
      <w:proofErr w:type="spellEnd"/>
      <w:r>
        <w:rPr>
          <w:rFonts w:ascii="Arial" w:hAnsi="Arial"/>
          <w:b/>
          <w:sz w:val="24"/>
        </w:rPr>
        <w:t>. 5583)</w:t>
      </w:r>
      <w:r>
        <w:rPr>
          <w:rFonts w:ascii="Arial" w:hAnsi="Arial"/>
          <w:sz w:val="24"/>
        </w:rPr>
        <w:t>, en el Departamento de Ciencias e Ingeniería de la Computación, conforme a lo establecido en el Artículo 43º del Reglamento de Concursos para Profesores Ordinarios (Texto Ordenado) –resolución CU-118/92-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por el término de cinco (05) años a partir de la efectiva posesión del cargo.- </w:t>
      </w:r>
    </w:p>
    <w:p w:rsidR="00ED1180" w:rsidRDefault="00ED1180">
      <w:pPr>
        <w:jc w:val="both"/>
        <w:rPr>
          <w:rFonts w:ascii="Arial" w:hAnsi="Arial"/>
          <w:sz w:val="24"/>
        </w:rPr>
      </w:pPr>
    </w:p>
    <w:p w:rsidR="00ED1180" w:rsidRDefault="00ED118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Magíster Castro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“Elementos de Programación”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.7645)</w:t>
      </w:r>
      <w:r>
        <w:rPr>
          <w:rFonts w:ascii="Arial" w:hAnsi="Arial"/>
          <w:sz w:val="24"/>
          <w:lang w:val="es-ES_tradnl"/>
        </w:rPr>
        <w:t xml:space="preserve">,  </w:t>
      </w:r>
      <w:r>
        <w:rPr>
          <w:rFonts w:ascii="Arial" w:hAnsi="Arial"/>
          <w:sz w:val="24"/>
        </w:rPr>
        <w:t>a partir de la efectiva posesión del cargo</w:t>
      </w:r>
      <w:r>
        <w:rPr>
          <w:rFonts w:ascii="Arial" w:hAnsi="Arial"/>
          <w:sz w:val="24"/>
          <w:lang w:val="es-ES_tradnl"/>
        </w:rPr>
        <w:t>.-</w:t>
      </w:r>
    </w:p>
    <w:p w:rsidR="00ED1180" w:rsidRDefault="00ED1180">
      <w:pPr>
        <w:jc w:val="both"/>
        <w:rPr>
          <w:rFonts w:ascii="Arial" w:hAnsi="Arial"/>
          <w:sz w:val="24"/>
          <w:lang w:val="es-ES_tradnl"/>
        </w:rPr>
      </w:pPr>
    </w:p>
    <w:p w:rsidR="00ED1180" w:rsidRDefault="00ED118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 y pase a consideración del Consejo Superior Universitario, de con-</w:t>
      </w:r>
      <w:proofErr w:type="spellStart"/>
      <w:r>
        <w:rPr>
          <w:rFonts w:ascii="Arial" w:hAnsi="Arial"/>
          <w:sz w:val="24"/>
        </w:rPr>
        <w:t>formidad</w:t>
      </w:r>
      <w:proofErr w:type="spellEnd"/>
      <w:r>
        <w:rPr>
          <w:rFonts w:ascii="Arial" w:hAnsi="Arial"/>
          <w:sz w:val="24"/>
        </w:rPr>
        <w:t xml:space="preserve"> con lo dispuesto en el Artículo 44º de la normativa citada en el Art. 1º) de la </w:t>
      </w:r>
      <w:proofErr w:type="spellStart"/>
      <w:r>
        <w:rPr>
          <w:rFonts w:ascii="Arial" w:hAnsi="Arial"/>
          <w:sz w:val="24"/>
        </w:rPr>
        <w:t>pr</w:t>
      </w:r>
      <w:r>
        <w:rPr>
          <w:rFonts w:ascii="Arial" w:hAnsi="Arial"/>
          <w:sz w:val="24"/>
          <w:u w:val="single"/>
        </w:rPr>
        <w:t>e</w:t>
      </w:r>
      <w:proofErr w:type="spellEnd"/>
      <w:r>
        <w:rPr>
          <w:rFonts w:ascii="Arial" w:hAnsi="Arial"/>
          <w:sz w:val="24"/>
        </w:rPr>
        <w:t xml:space="preserve">   </w:t>
      </w:r>
      <w:proofErr w:type="spellStart"/>
      <w:r>
        <w:rPr>
          <w:rFonts w:ascii="Arial" w:hAnsi="Arial"/>
          <w:sz w:val="24"/>
        </w:rPr>
        <w:t>sente</w:t>
      </w:r>
      <w:proofErr w:type="spellEnd"/>
      <w:r>
        <w:rPr>
          <w:rFonts w:ascii="Arial" w:hAnsi="Arial"/>
          <w:sz w:val="24"/>
        </w:rPr>
        <w:t xml:space="preserve"> resolución.----------------------------------------------------------------------------------------------</w:t>
      </w:r>
    </w:p>
    <w:p w:rsidR="00ED1180" w:rsidRDefault="00ED1180">
      <w:pPr>
        <w:pStyle w:val="Textocomentario"/>
        <w:rPr>
          <w:lang w:val="es-ES"/>
        </w:rPr>
      </w:pPr>
    </w:p>
    <w:p w:rsidR="00ED1180" w:rsidRDefault="00ED1180"/>
    <w:sectPr w:rsidR="00ED118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93D65"/>
    <w:rsid w:val="00297229"/>
    <w:rsid w:val="00415BCF"/>
    <w:rsid w:val="00947A59"/>
    <w:rsid w:val="00B93D65"/>
    <w:rsid w:val="00ED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2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2004-10-07T12:37:00Z</cp:lastPrinted>
  <dcterms:created xsi:type="dcterms:W3CDTF">2025-07-06T03:50:00Z</dcterms:created>
  <dcterms:modified xsi:type="dcterms:W3CDTF">2025-07-06T03:50:00Z</dcterms:modified>
</cp:coreProperties>
</file>