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084C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5084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5084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5084C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45084C">
      <w:pPr>
        <w:pStyle w:val="Ttulo1"/>
        <w:rPr>
          <w:lang w:val="es-ES_tradnl"/>
        </w:rPr>
      </w:pPr>
      <w:r>
        <w:rPr>
          <w:lang w:val="es-ES_tradnl"/>
        </w:rPr>
        <w:t>REGISTRADO BAJO Nº  DCIC-016/04</w:t>
      </w:r>
    </w:p>
    <w:p w:rsidR="00000000" w:rsidRDefault="00450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45084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       </w:t>
      </w:r>
    </w:p>
    <w:p w:rsidR="00000000" w:rsidRDefault="00450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450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450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45084C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Asistente de Docencia con 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>
        <w:rPr>
          <w:rFonts w:ascii="Arial" w:hAnsi="Arial"/>
          <w:sz w:val="24"/>
          <w:lang w:val="es-ES_tradnl"/>
        </w:rPr>
        <w:t xml:space="preserve">V, Disciplina: Sistemas, Asignatura: </w:t>
      </w:r>
      <w:r>
        <w:rPr>
          <w:rFonts w:ascii="Arial" w:hAnsi="Arial"/>
          <w:i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i/>
          <w:sz w:val="24"/>
          <w:lang w:val="es-ES_tradnl"/>
        </w:rPr>
        <w:t>Distribuídos</w:t>
      </w:r>
      <w:proofErr w:type="spellEnd"/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(resolución CDCIC-045/03); y</w:t>
      </w:r>
    </w:p>
    <w:p w:rsidR="00000000" w:rsidRDefault="00450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450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450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5084C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aconsejó en su dictamen la designación de la Licenciada Karina Mabel </w:t>
      </w:r>
      <w:proofErr w:type="spellStart"/>
      <w:r>
        <w:rPr>
          <w:lang w:val="es-ES_tradnl"/>
        </w:rPr>
        <w:t>Cenci</w:t>
      </w:r>
      <w:proofErr w:type="spellEnd"/>
      <w:r>
        <w:rPr>
          <w:lang w:val="es-ES_tradnl"/>
        </w:rPr>
        <w:t xml:space="preserve"> en el cargo docente objeto del concurso;</w:t>
      </w:r>
    </w:p>
    <w:p w:rsidR="00000000" w:rsidRDefault="0045084C">
      <w:pPr>
        <w:pStyle w:val="Textoindependiente"/>
        <w:rPr>
          <w:lang w:val="es-ES_tradnl"/>
        </w:rPr>
      </w:pPr>
    </w:p>
    <w:p w:rsidR="00000000" w:rsidRDefault="0045084C">
      <w:pPr>
        <w:pStyle w:val="Textoindependiente"/>
        <w:ind w:firstLine="1530"/>
        <w:rPr>
          <w:lang w:val="es-ES_tradnl"/>
        </w:rPr>
      </w:pPr>
      <w:r>
        <w:rPr>
          <w:lang w:val="es-ES_tradnl"/>
        </w:rPr>
        <w:t>Que</w:t>
      </w:r>
      <w:r>
        <w:rPr>
          <w:lang w:val="es-ES_tradnl"/>
        </w:rPr>
        <w:t xml:space="preserve"> el Consejo Departamental de Ciencias e Ingeniería de la Computación designó a la Licenciada Karina Mabel </w:t>
      </w:r>
      <w:proofErr w:type="spellStart"/>
      <w:r>
        <w:rPr>
          <w:lang w:val="es-ES_tradnl"/>
        </w:rPr>
        <w:t>Cenci</w:t>
      </w:r>
      <w:proofErr w:type="spellEnd"/>
      <w:r>
        <w:rPr>
          <w:lang w:val="es-ES_tradnl"/>
        </w:rPr>
        <w:t xml:space="preserve"> en el cargo mencionado por resolución CDCIC-80/03, con fecha 14 de julio de 2003; </w:t>
      </w:r>
    </w:p>
    <w:p w:rsidR="00000000" w:rsidRDefault="0045084C">
      <w:pPr>
        <w:pStyle w:val="Textoindependiente"/>
        <w:ind w:firstLine="1530"/>
        <w:rPr>
          <w:lang w:val="es-ES_tradnl"/>
        </w:rPr>
      </w:pPr>
    </w:p>
    <w:p w:rsidR="00000000" w:rsidRDefault="0045084C">
      <w:pPr>
        <w:pStyle w:val="Textoindependiente"/>
        <w:ind w:firstLine="1530"/>
        <w:rPr>
          <w:lang w:val="es-ES_tradnl"/>
        </w:rPr>
      </w:pPr>
      <w:r>
        <w:rPr>
          <w:lang w:val="es-ES_tradnl"/>
        </w:rPr>
        <w:t xml:space="preserve">Que la designación no se hizo efectiva oportunamente debido </w:t>
      </w:r>
      <w:r>
        <w:rPr>
          <w:lang w:val="es-ES_tradnl"/>
        </w:rPr>
        <w:t xml:space="preserve">a que, de acuerdo al Régimen de Incompatibilidad Docente (Res CSU-373/02), la Lic. </w:t>
      </w:r>
      <w:proofErr w:type="spellStart"/>
      <w:r>
        <w:rPr>
          <w:lang w:val="es-ES_tradnl"/>
        </w:rPr>
        <w:t>Cenci</w:t>
      </w:r>
      <w:proofErr w:type="spellEnd"/>
      <w:r>
        <w:rPr>
          <w:lang w:val="es-ES_tradnl"/>
        </w:rPr>
        <w:t xml:space="preserve"> superaba en dos horas el máximo previsto y el Consejo Superior, por Res. CSU-117/04, no hizo lugar a su solicitud de excepción al Régimen mencionado; </w:t>
      </w:r>
    </w:p>
    <w:p w:rsidR="00000000" w:rsidRDefault="0045084C">
      <w:pPr>
        <w:pStyle w:val="Textoindependiente"/>
        <w:ind w:firstLine="1530"/>
        <w:rPr>
          <w:lang w:val="es-ES_tradnl"/>
        </w:rPr>
      </w:pPr>
    </w:p>
    <w:p w:rsidR="00000000" w:rsidRDefault="0045084C">
      <w:pPr>
        <w:pStyle w:val="Textoindependiente"/>
        <w:ind w:firstLine="1530"/>
        <w:rPr>
          <w:lang w:val="es-ES_tradnl"/>
        </w:rPr>
      </w:pPr>
      <w:r>
        <w:rPr>
          <w:lang w:val="es-ES_tradnl"/>
        </w:rPr>
        <w:t xml:space="preserve">Que la Lic. </w:t>
      </w:r>
      <w:proofErr w:type="spellStart"/>
      <w:r>
        <w:rPr>
          <w:lang w:val="es-ES_tradnl"/>
        </w:rPr>
        <w:t>Cen</w:t>
      </w:r>
      <w:r>
        <w:rPr>
          <w:lang w:val="es-ES_tradnl"/>
        </w:rPr>
        <w:t>ci</w:t>
      </w:r>
      <w:proofErr w:type="spellEnd"/>
      <w:r>
        <w:rPr>
          <w:lang w:val="es-ES_tradnl"/>
        </w:rPr>
        <w:t xml:space="preserve"> renunció a 2 horas cátedra en la Escuela Superior de Comercio a fin de regularizar su situación, tal como lo informara en su nota del 13 de mayo 2004; </w:t>
      </w:r>
    </w:p>
    <w:p w:rsidR="00000000" w:rsidRDefault="0045084C">
      <w:pPr>
        <w:pStyle w:val="Textoindependiente"/>
        <w:rPr>
          <w:lang w:val="es-ES_tradnl"/>
        </w:rPr>
      </w:pPr>
    </w:p>
    <w:p w:rsidR="00000000" w:rsidRDefault="00450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530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la Lic. Karina Mabel </w:t>
      </w:r>
      <w:proofErr w:type="spellStart"/>
      <w:r>
        <w:rPr>
          <w:rFonts w:ascii="Arial" w:hAnsi="Arial"/>
          <w:sz w:val="24"/>
          <w:lang w:val="es-ES_tradnl"/>
        </w:rPr>
        <w:t>Cenci</w:t>
      </w:r>
      <w:proofErr w:type="spellEnd"/>
      <w:r>
        <w:rPr>
          <w:rFonts w:ascii="Arial" w:hAnsi="Arial"/>
          <w:sz w:val="24"/>
          <w:lang w:val="es-ES_tradnl"/>
        </w:rPr>
        <w:t xml:space="preserve"> cumplió funciones en el cargo desde el 1 de agosto del año 2003,  con</w:t>
      </w:r>
      <w:r>
        <w:rPr>
          <w:rFonts w:ascii="Arial" w:hAnsi="Arial"/>
          <w:sz w:val="24"/>
          <w:lang w:val="es-ES_tradnl"/>
        </w:rPr>
        <w:t xml:space="preserve">siderando que de acuerdo a lo manifestado por el profesor de la materia, Mg. Ing. Jorge Raúl </w:t>
      </w:r>
      <w:proofErr w:type="spellStart"/>
      <w:r>
        <w:rPr>
          <w:rFonts w:ascii="Arial" w:hAnsi="Arial"/>
          <w:sz w:val="24"/>
          <w:lang w:val="es-ES_tradnl"/>
        </w:rPr>
        <w:t>Ardenghi</w:t>
      </w:r>
      <w:proofErr w:type="spellEnd"/>
      <w:r>
        <w:rPr>
          <w:rFonts w:ascii="Arial" w:hAnsi="Arial"/>
          <w:sz w:val="24"/>
          <w:lang w:val="es-ES_tradnl"/>
        </w:rPr>
        <w:t>,  resultaba imperiosa su labor para garantizar el servicio docente en las clases prácticas y durante el desarrollo de los proyectos;</w:t>
      </w:r>
    </w:p>
    <w:p w:rsidR="00000000" w:rsidRDefault="00450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508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45084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45084C">
      <w:pPr>
        <w:jc w:val="both"/>
        <w:rPr>
          <w:rFonts w:ascii="Arial" w:hAnsi="Arial"/>
          <w:sz w:val="24"/>
          <w:lang w:val="es-ES_tradnl"/>
        </w:rPr>
      </w:pPr>
    </w:p>
    <w:p w:rsidR="00000000" w:rsidRDefault="0045084C">
      <w:pPr>
        <w:pStyle w:val="Textoindependiente2"/>
        <w:rPr>
          <w:lang w:val="es-ES_tradnl"/>
        </w:rPr>
      </w:pPr>
      <w:r>
        <w:rPr>
          <w:lang w:val="es-ES_tradnl"/>
        </w:rPr>
        <w:t>El Direc</w:t>
      </w:r>
      <w:r>
        <w:rPr>
          <w:lang w:val="es-ES_tradnl"/>
        </w:rPr>
        <w:t xml:space="preserve">tor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45084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45084C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45084C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45084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Licenciada Karina Mabel CENCI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20.388.448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7939),  en un cargo de Asistente de Docencia con </w:t>
      </w:r>
      <w:r>
        <w:rPr>
          <w:rFonts w:ascii="Arial" w:hAnsi="Arial"/>
          <w:sz w:val="24"/>
          <w:lang w:val="es-ES_tradnl"/>
        </w:rPr>
        <w:t xml:space="preserve">dedicación </w:t>
      </w:r>
      <w:proofErr w:type="spellStart"/>
      <w:r>
        <w:rPr>
          <w:rFonts w:ascii="Arial" w:hAnsi="Arial"/>
          <w:sz w:val="24"/>
          <w:lang w:val="es-ES_tradnl"/>
        </w:rPr>
        <w:t>semiexclusiva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Área: IV, Disciplina: Sistemas, Asignatura </w:t>
      </w:r>
      <w:r>
        <w:rPr>
          <w:rFonts w:ascii="Arial" w:hAnsi="Arial"/>
          <w:b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b/>
          <w:sz w:val="24"/>
          <w:lang w:val="es-ES_tradnl"/>
        </w:rPr>
        <w:t>Distribuídos</w:t>
      </w:r>
      <w:proofErr w:type="spellEnd"/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5941), </w:t>
      </w:r>
      <w:r>
        <w:rPr>
          <w:rFonts w:ascii="Arial" w:hAnsi="Arial"/>
          <w:sz w:val="24"/>
          <w:lang w:val="es-ES_tradnl"/>
        </w:rPr>
        <w:t>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14 de mayo de 2004 y hasta el 31 de julio de 2006.-</w:t>
      </w:r>
    </w:p>
    <w:p w:rsidR="00000000" w:rsidRDefault="0045084C">
      <w:pPr>
        <w:jc w:val="both"/>
        <w:rPr>
          <w:rFonts w:ascii="Arial" w:hAnsi="Arial"/>
          <w:sz w:val="24"/>
          <w:lang w:val="es-ES_tradnl"/>
        </w:rPr>
      </w:pPr>
    </w:p>
    <w:p w:rsidR="00000000" w:rsidRDefault="0045084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</w:t>
      </w:r>
      <w:r>
        <w:rPr>
          <w:rFonts w:ascii="Arial" w:hAnsi="Arial"/>
          <w:sz w:val="24"/>
          <w:lang w:val="es-ES_tradnl"/>
        </w:rPr>
        <w:t xml:space="preserve">nder las funciones de la Licenciada </w:t>
      </w:r>
      <w:proofErr w:type="spellStart"/>
      <w:r>
        <w:rPr>
          <w:rFonts w:ascii="Arial" w:hAnsi="Arial"/>
          <w:sz w:val="24"/>
          <w:lang w:val="es-ES_tradnl"/>
        </w:rPr>
        <w:t>Cenci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i/>
          <w:color w:val="000000"/>
          <w:sz w:val="24"/>
          <w:lang w:val="es-ES_tradnl"/>
        </w:rPr>
        <w:t xml:space="preserve">“Sistemas </w:t>
      </w:r>
      <w:proofErr w:type="spellStart"/>
      <w:r>
        <w:rPr>
          <w:rFonts w:ascii="Arial" w:hAnsi="Arial"/>
          <w:b/>
          <w:i/>
          <w:color w:val="000000"/>
          <w:sz w:val="24"/>
          <w:lang w:val="es-ES_tradnl"/>
        </w:rPr>
        <w:t>Ope</w:t>
      </w:r>
      <w:proofErr w:type="spellEnd"/>
      <w:r>
        <w:rPr>
          <w:rFonts w:ascii="Arial" w:hAnsi="Arial"/>
          <w:b/>
          <w:i/>
          <w:color w:val="000000"/>
          <w:sz w:val="24"/>
          <w:lang w:val="es-ES_tradnl"/>
        </w:rPr>
        <w:t>-</w:t>
      </w:r>
      <w:proofErr w:type="spellStart"/>
      <w:r>
        <w:rPr>
          <w:rFonts w:ascii="Arial" w:hAnsi="Arial"/>
          <w:b/>
          <w:i/>
          <w:color w:val="000000"/>
          <w:sz w:val="24"/>
          <w:lang w:val="es-ES_tradnl"/>
        </w:rPr>
        <w:t>rativos</w:t>
      </w:r>
      <w:proofErr w:type="spellEnd"/>
      <w:r>
        <w:rPr>
          <w:rFonts w:ascii="Arial" w:hAnsi="Arial"/>
          <w:b/>
          <w:i/>
          <w:color w:val="000000"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i/>
          <w:color w:val="000000"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color w:val="000000"/>
          <w:sz w:val="24"/>
          <w:lang w:val="es-ES_tradnl"/>
        </w:rPr>
        <w:t>. 5949)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 el término de un (01) año,</w:t>
      </w:r>
      <w:r>
        <w:rPr>
          <w:rFonts w:ascii="Arial" w:hAnsi="Arial"/>
          <w:sz w:val="24"/>
          <w:lang w:val="es-ES_tradnl"/>
        </w:rPr>
        <w:t xml:space="preserve"> a partir del 14 de mayo de 2004.-</w:t>
      </w:r>
    </w:p>
    <w:p w:rsidR="00000000" w:rsidRDefault="0045084C">
      <w:pPr>
        <w:jc w:val="right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///</w:t>
      </w:r>
    </w:p>
    <w:p w:rsidR="00000000" w:rsidRDefault="0045084C">
      <w:pPr>
        <w:rPr>
          <w:rFonts w:ascii="Arial" w:hAnsi="Arial"/>
          <w:b/>
          <w:sz w:val="24"/>
          <w:lang w:val="es-ES_tradnl"/>
        </w:rPr>
      </w:pPr>
    </w:p>
    <w:p w:rsidR="00000000" w:rsidRDefault="0045084C">
      <w:pPr>
        <w:rPr>
          <w:rFonts w:ascii="Arial" w:hAnsi="Arial"/>
          <w:b/>
          <w:sz w:val="24"/>
          <w:lang w:val="es-ES_tradnl"/>
        </w:rPr>
      </w:pPr>
    </w:p>
    <w:p w:rsidR="00000000" w:rsidRDefault="0045084C">
      <w:pPr>
        <w:rPr>
          <w:rFonts w:ascii="Arial" w:hAnsi="Arial"/>
          <w:b/>
          <w:sz w:val="24"/>
          <w:lang w:val="es-ES_tradnl"/>
        </w:rPr>
      </w:pPr>
    </w:p>
    <w:p w:rsidR="00000000" w:rsidRDefault="0045084C">
      <w:pPr>
        <w:rPr>
          <w:rFonts w:ascii="Arial" w:hAnsi="Arial"/>
          <w:b/>
          <w:sz w:val="24"/>
          <w:lang w:val="es-ES_tradnl"/>
        </w:rPr>
      </w:pPr>
    </w:p>
    <w:p w:rsidR="00000000" w:rsidRDefault="0045084C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///DCIC-016/04</w:t>
      </w:r>
    </w:p>
    <w:p w:rsidR="00000000" w:rsidRDefault="0045084C">
      <w:pPr>
        <w:rPr>
          <w:rFonts w:ascii="Arial" w:hAnsi="Arial"/>
          <w:b/>
          <w:sz w:val="24"/>
          <w:lang w:val="es-ES_tradnl"/>
        </w:rPr>
      </w:pPr>
    </w:p>
    <w:p w:rsidR="00000000" w:rsidRDefault="0045084C">
      <w:pPr>
        <w:rPr>
          <w:lang w:val="es-ES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Reconocer los servicios prestados por la Lic. Karina Mabel </w:t>
      </w:r>
      <w:proofErr w:type="spellStart"/>
      <w:r>
        <w:rPr>
          <w:rFonts w:ascii="Arial" w:hAnsi="Arial"/>
          <w:sz w:val="24"/>
          <w:lang w:val="es-ES_tradnl"/>
        </w:rPr>
        <w:t>Cen</w:t>
      </w:r>
      <w:r>
        <w:rPr>
          <w:rFonts w:ascii="Arial" w:hAnsi="Arial"/>
          <w:sz w:val="24"/>
          <w:lang w:val="es-ES_tradnl"/>
        </w:rPr>
        <w:t>ci</w:t>
      </w:r>
      <w:proofErr w:type="spellEnd"/>
      <w:r>
        <w:rPr>
          <w:rFonts w:ascii="Arial" w:hAnsi="Arial"/>
          <w:sz w:val="24"/>
          <w:lang w:val="es-ES_tradnl"/>
        </w:rPr>
        <w:t xml:space="preserve"> desde el 01 de agosto de 2003 y hasta el 13 de mayo de 2004 inclusive.</w:t>
      </w:r>
    </w:p>
    <w:p w:rsidR="00000000" w:rsidRDefault="0045084C">
      <w:pPr>
        <w:jc w:val="both"/>
        <w:rPr>
          <w:rFonts w:ascii="Arial" w:hAnsi="Arial"/>
          <w:b/>
          <w:sz w:val="24"/>
          <w:lang w:val="es-ES"/>
        </w:rPr>
      </w:pPr>
    </w:p>
    <w:p w:rsidR="00000000" w:rsidRDefault="0045084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al Consejo Superior Universitario a los efectos que corresponda; gírese a la Dirección General de Personal para su conocimiento y efectos pe</w:t>
      </w:r>
      <w:r>
        <w:rPr>
          <w:rFonts w:ascii="Arial" w:hAnsi="Arial"/>
          <w:sz w:val="24"/>
          <w:lang w:val="es-ES_tradnl"/>
        </w:rPr>
        <w:t>rtinentes; tome razón la Secretaría General Académica; cumplido, archívese.--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084C"/>
    <w:rsid w:val="0045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2004-05-20T12:15:00Z</cp:lastPrinted>
  <dcterms:created xsi:type="dcterms:W3CDTF">2025-07-06T03:53:00Z</dcterms:created>
  <dcterms:modified xsi:type="dcterms:W3CDTF">2025-07-06T03:53:00Z</dcterms:modified>
</cp:coreProperties>
</file>